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793F8" w14:textId="77777777" w:rsidR="00BE6DE6" w:rsidRDefault="00F3715B">
      <w:pPr>
        <w:pStyle w:val="a3"/>
        <w:ind w:left="581"/>
        <w:rPr>
          <w:rFonts w:ascii="Times New Roman"/>
          <w:sz w:val="20"/>
        </w:rPr>
      </w:pPr>
      <w:r>
        <w:rPr>
          <w:rFonts w:ascii="Times New Roman"/>
          <w:noProof/>
          <w:sz w:val="20"/>
        </w:rPr>
        <w:drawing>
          <wp:inline distT="0" distB="0" distL="0" distR="0" wp14:anchorId="5AC794E0" wp14:editId="5AC794E1">
            <wp:extent cx="4751069" cy="287273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751069" cy="2872739"/>
                    </a:xfrm>
                    <a:prstGeom prst="rect">
                      <a:avLst/>
                    </a:prstGeom>
                  </pic:spPr>
                </pic:pic>
              </a:graphicData>
            </a:graphic>
          </wp:inline>
        </w:drawing>
      </w:r>
    </w:p>
    <w:p w14:paraId="5AC793F9" w14:textId="77777777" w:rsidR="00BE6DE6" w:rsidRDefault="00BE6DE6">
      <w:pPr>
        <w:pStyle w:val="a3"/>
        <w:ind w:left="0"/>
        <w:rPr>
          <w:rFonts w:ascii="Times New Roman"/>
          <w:sz w:val="20"/>
        </w:rPr>
      </w:pPr>
    </w:p>
    <w:p w14:paraId="5AC793FA" w14:textId="77777777" w:rsidR="00BE6DE6" w:rsidRDefault="00BE6DE6">
      <w:pPr>
        <w:pStyle w:val="a3"/>
        <w:ind w:left="0"/>
        <w:rPr>
          <w:rFonts w:ascii="Times New Roman"/>
          <w:sz w:val="20"/>
        </w:rPr>
      </w:pPr>
    </w:p>
    <w:p w14:paraId="5AC793FB" w14:textId="77777777" w:rsidR="00BE6DE6" w:rsidRDefault="00BE6DE6">
      <w:pPr>
        <w:pStyle w:val="a3"/>
        <w:ind w:left="0"/>
        <w:rPr>
          <w:rFonts w:ascii="Times New Roman"/>
          <w:sz w:val="20"/>
        </w:rPr>
      </w:pPr>
    </w:p>
    <w:p w14:paraId="5AC793FC" w14:textId="77777777" w:rsidR="00BE6DE6" w:rsidRDefault="00BE6DE6">
      <w:pPr>
        <w:pStyle w:val="a3"/>
        <w:ind w:left="0"/>
        <w:rPr>
          <w:rFonts w:ascii="Times New Roman"/>
          <w:sz w:val="20"/>
        </w:rPr>
      </w:pPr>
    </w:p>
    <w:p w14:paraId="5AC793FD" w14:textId="77777777" w:rsidR="00BE6DE6" w:rsidRDefault="00BE6DE6">
      <w:pPr>
        <w:pStyle w:val="a3"/>
        <w:ind w:left="0"/>
        <w:rPr>
          <w:rFonts w:ascii="Times New Roman"/>
          <w:sz w:val="20"/>
        </w:rPr>
      </w:pPr>
    </w:p>
    <w:p w14:paraId="5AC793FE" w14:textId="77777777" w:rsidR="00BE6DE6" w:rsidRDefault="00BE6DE6">
      <w:pPr>
        <w:pStyle w:val="a3"/>
        <w:ind w:left="0"/>
        <w:rPr>
          <w:rFonts w:ascii="Times New Roman"/>
          <w:sz w:val="20"/>
        </w:rPr>
      </w:pPr>
    </w:p>
    <w:p w14:paraId="5AC793FF" w14:textId="77777777" w:rsidR="00BE6DE6" w:rsidRDefault="00BE6DE6">
      <w:pPr>
        <w:pStyle w:val="a3"/>
        <w:ind w:left="0"/>
        <w:rPr>
          <w:rFonts w:ascii="Times New Roman"/>
          <w:sz w:val="20"/>
        </w:rPr>
      </w:pPr>
    </w:p>
    <w:p w14:paraId="5AC79400" w14:textId="77777777" w:rsidR="00BE6DE6" w:rsidRDefault="00BE6DE6">
      <w:pPr>
        <w:pStyle w:val="a3"/>
        <w:ind w:left="0"/>
        <w:rPr>
          <w:rFonts w:ascii="Times New Roman"/>
          <w:sz w:val="20"/>
        </w:rPr>
      </w:pPr>
    </w:p>
    <w:p w14:paraId="5AC79401" w14:textId="77777777" w:rsidR="00BE6DE6" w:rsidRDefault="00BE6DE6">
      <w:pPr>
        <w:pStyle w:val="a3"/>
        <w:ind w:left="0"/>
        <w:rPr>
          <w:rFonts w:ascii="Times New Roman"/>
          <w:sz w:val="20"/>
        </w:rPr>
      </w:pPr>
    </w:p>
    <w:p w14:paraId="5AC79402" w14:textId="77777777" w:rsidR="00BE6DE6" w:rsidRDefault="00BE6DE6">
      <w:pPr>
        <w:pStyle w:val="a3"/>
        <w:ind w:left="0"/>
        <w:rPr>
          <w:rFonts w:ascii="Times New Roman"/>
          <w:sz w:val="20"/>
        </w:rPr>
      </w:pPr>
    </w:p>
    <w:p w14:paraId="5AC79403" w14:textId="77777777" w:rsidR="00BE6DE6" w:rsidRDefault="00BE6DE6">
      <w:pPr>
        <w:pStyle w:val="a3"/>
        <w:ind w:left="0"/>
        <w:rPr>
          <w:rFonts w:ascii="Times New Roman"/>
          <w:sz w:val="20"/>
        </w:rPr>
      </w:pPr>
    </w:p>
    <w:p w14:paraId="5AC79404" w14:textId="77777777" w:rsidR="00BE6DE6" w:rsidRDefault="00BE6DE6">
      <w:pPr>
        <w:pStyle w:val="a3"/>
        <w:ind w:left="0"/>
        <w:rPr>
          <w:rFonts w:ascii="Times New Roman"/>
          <w:sz w:val="20"/>
        </w:rPr>
      </w:pPr>
    </w:p>
    <w:p w14:paraId="5AC79405" w14:textId="77777777" w:rsidR="00BE6DE6" w:rsidRDefault="00BE6DE6">
      <w:pPr>
        <w:pStyle w:val="a3"/>
        <w:ind w:left="0"/>
        <w:rPr>
          <w:rFonts w:ascii="Times New Roman"/>
          <w:sz w:val="20"/>
        </w:rPr>
      </w:pPr>
    </w:p>
    <w:p w14:paraId="5AC79406" w14:textId="77777777" w:rsidR="00BE6DE6" w:rsidRDefault="00BE6DE6">
      <w:pPr>
        <w:pStyle w:val="a3"/>
        <w:spacing w:before="4"/>
        <w:ind w:left="0"/>
        <w:rPr>
          <w:rFonts w:ascii="Times New Roman"/>
          <w:sz w:val="19"/>
        </w:rPr>
      </w:pPr>
    </w:p>
    <w:p w14:paraId="5AC79407" w14:textId="77777777" w:rsidR="00BE6DE6" w:rsidRDefault="00F3715B">
      <w:pPr>
        <w:pStyle w:val="a4"/>
      </w:pPr>
      <w:r>
        <w:rPr>
          <w:w w:val="90"/>
        </w:rPr>
        <w:t>RESILIENCE</w:t>
      </w:r>
      <w:r>
        <w:rPr>
          <w:spacing w:val="-35"/>
          <w:w w:val="150"/>
        </w:rPr>
        <w:t xml:space="preserve"> </w:t>
      </w:r>
      <w:r>
        <w:rPr>
          <w:spacing w:val="-5"/>
          <w:w w:val="95"/>
        </w:rPr>
        <w:t>MMA</w:t>
      </w:r>
    </w:p>
    <w:p w14:paraId="5AC79408" w14:textId="77777777" w:rsidR="00BE6DE6" w:rsidRDefault="00F3715B">
      <w:pPr>
        <w:spacing w:before="440"/>
        <w:ind w:left="253"/>
        <w:rPr>
          <w:rFonts w:ascii="Century" w:eastAsia="Century"/>
          <w:b/>
          <w:sz w:val="56"/>
        </w:rPr>
      </w:pPr>
      <w:r>
        <w:rPr>
          <w:b/>
          <w:sz w:val="56"/>
        </w:rPr>
        <w:t>アマチュア</w:t>
      </w:r>
      <w:r>
        <w:rPr>
          <w:b/>
          <w:spacing w:val="69"/>
          <w:w w:val="150"/>
          <w:sz w:val="56"/>
        </w:rPr>
        <w:t xml:space="preserve"> </w:t>
      </w:r>
      <w:r>
        <w:rPr>
          <w:b/>
          <w:sz w:val="56"/>
        </w:rPr>
        <w:t>３分２Ｒ</w:t>
      </w:r>
      <w:r>
        <w:rPr>
          <w:rFonts w:ascii="Century" w:eastAsia="Century"/>
          <w:b/>
          <w:sz w:val="56"/>
        </w:rPr>
        <w:t>(</w:t>
      </w:r>
      <w:r>
        <w:rPr>
          <w:b/>
          <w:sz w:val="56"/>
        </w:rPr>
        <w:t>肘なし</w:t>
      </w:r>
      <w:r>
        <w:rPr>
          <w:rFonts w:ascii="Century" w:eastAsia="Century"/>
          <w:b/>
          <w:spacing w:val="-10"/>
          <w:sz w:val="56"/>
        </w:rPr>
        <w:t>)</w:t>
      </w:r>
    </w:p>
    <w:p w14:paraId="5AC79409" w14:textId="77777777" w:rsidR="00BE6DE6" w:rsidRDefault="00F3715B">
      <w:pPr>
        <w:pStyle w:val="a4"/>
        <w:spacing w:before="264"/>
        <w:ind w:left="400"/>
        <w:rPr>
          <w:rFonts w:ascii="Century"/>
        </w:rPr>
      </w:pPr>
      <w:r>
        <w:rPr>
          <w:rFonts w:ascii="Century"/>
          <w:spacing w:val="-8"/>
        </w:rPr>
        <w:t>OFFICIAL</w:t>
      </w:r>
      <w:r>
        <w:rPr>
          <w:rFonts w:ascii="Century"/>
          <w:spacing w:val="-140"/>
        </w:rPr>
        <w:t xml:space="preserve"> </w:t>
      </w:r>
      <w:r>
        <w:rPr>
          <w:rFonts w:ascii="Century"/>
          <w:spacing w:val="-4"/>
        </w:rPr>
        <w:t>RULE</w:t>
      </w:r>
    </w:p>
    <w:p w14:paraId="5AC7940A" w14:textId="77777777" w:rsidR="00BE6DE6" w:rsidRDefault="00BE6DE6">
      <w:pPr>
        <w:rPr>
          <w:rFonts w:ascii="Century"/>
        </w:rPr>
        <w:sectPr w:rsidR="00BE6DE6" w:rsidSect="00507533">
          <w:footerReference w:type="default" r:id="rId9"/>
          <w:type w:val="continuous"/>
          <w:pgSz w:w="11910" w:h="16840"/>
          <w:pgMar w:top="1440" w:right="440" w:bottom="1520" w:left="1600" w:header="0" w:footer="1332" w:gutter="0"/>
          <w:pgNumType w:start="1"/>
          <w:cols w:space="720"/>
        </w:sectPr>
      </w:pPr>
    </w:p>
    <w:p w14:paraId="5AC7940B" w14:textId="77777777" w:rsidR="00BE6DE6" w:rsidRDefault="00F3715B">
      <w:pPr>
        <w:tabs>
          <w:tab w:val="left" w:pos="5817"/>
        </w:tabs>
        <w:spacing w:before="149"/>
        <w:ind w:right="1024"/>
        <w:jc w:val="center"/>
        <w:rPr>
          <w:b/>
          <w:sz w:val="24"/>
        </w:rPr>
      </w:pPr>
      <w:r>
        <w:rPr>
          <w:b/>
          <w:sz w:val="24"/>
        </w:rPr>
        <w:lastRenderedPageBreak/>
        <w:t>『</w:t>
      </w:r>
      <w:r>
        <w:rPr>
          <w:b/>
          <w:spacing w:val="75"/>
          <w:sz w:val="24"/>
        </w:rPr>
        <w:t xml:space="preserve"> </w:t>
      </w:r>
      <w:r>
        <w:rPr>
          <w:rFonts w:ascii="Palatino Linotype" w:eastAsia="Palatino Linotype"/>
          <w:b/>
          <w:sz w:val="24"/>
        </w:rPr>
        <w:t>RESILIENCE</w:t>
      </w:r>
      <w:r>
        <w:rPr>
          <w:rFonts w:ascii="Palatino Linotype" w:eastAsia="Palatino Linotype"/>
          <w:b/>
          <w:spacing w:val="29"/>
          <w:sz w:val="24"/>
        </w:rPr>
        <w:t xml:space="preserve"> </w:t>
      </w:r>
      <w:r>
        <w:rPr>
          <w:rFonts w:ascii="Palatino Linotype" w:eastAsia="Palatino Linotype"/>
          <w:b/>
          <w:sz w:val="24"/>
        </w:rPr>
        <w:t>MMA</w:t>
      </w:r>
      <w:r>
        <w:rPr>
          <w:rFonts w:ascii="Palatino Linotype" w:eastAsia="Palatino Linotype"/>
          <w:b/>
          <w:spacing w:val="23"/>
          <w:sz w:val="24"/>
        </w:rPr>
        <w:t xml:space="preserve"> </w:t>
      </w:r>
      <w:r>
        <w:rPr>
          <w:rFonts w:ascii="HGP教科書体" w:eastAsia="HGP教科書体" w:hint="eastAsia"/>
          <w:sz w:val="24"/>
        </w:rPr>
        <w:t>アマチュア</w:t>
      </w:r>
      <w:r>
        <w:rPr>
          <w:b/>
          <w:sz w:val="24"/>
        </w:rPr>
        <w:t>３分２Ｒ</w:t>
      </w:r>
      <w:r>
        <w:rPr>
          <w:rFonts w:ascii="Century" w:eastAsia="Century"/>
          <w:b/>
          <w:sz w:val="24"/>
        </w:rPr>
        <w:t>(</w:t>
      </w:r>
      <w:r>
        <w:rPr>
          <w:b/>
          <w:sz w:val="24"/>
        </w:rPr>
        <w:t>肘なし</w:t>
      </w:r>
      <w:r>
        <w:rPr>
          <w:rFonts w:ascii="Century" w:eastAsia="Century"/>
          <w:b/>
          <w:spacing w:val="-10"/>
          <w:sz w:val="24"/>
        </w:rPr>
        <w:t>)</w:t>
      </w:r>
      <w:r>
        <w:rPr>
          <w:rFonts w:ascii="Century" w:eastAsia="Century"/>
          <w:b/>
          <w:sz w:val="24"/>
        </w:rPr>
        <w:tab/>
      </w:r>
      <w:r>
        <w:rPr>
          <w:b/>
          <w:spacing w:val="-10"/>
          <w:sz w:val="24"/>
        </w:rPr>
        <w:t>』</w:t>
      </w:r>
    </w:p>
    <w:p w14:paraId="5AC7940C" w14:textId="77777777" w:rsidR="00BE6DE6" w:rsidRDefault="00BE6DE6">
      <w:pPr>
        <w:pStyle w:val="a3"/>
        <w:spacing w:before="2"/>
        <w:ind w:left="0"/>
        <w:rPr>
          <w:b/>
          <w:sz w:val="29"/>
        </w:rPr>
      </w:pPr>
    </w:p>
    <w:p w14:paraId="5AC7940E" w14:textId="41C66518" w:rsidR="00BE6DE6" w:rsidRDefault="00F3715B" w:rsidP="008B54C6">
      <w:pPr>
        <w:pStyle w:val="a3"/>
        <w:ind w:left="376" w:right="1454"/>
        <w:jc w:val="center"/>
      </w:pPr>
      <w:r>
        <w:rPr>
          <w:spacing w:val="-2"/>
        </w:rPr>
        <w:t>本公式ルールは、</w:t>
      </w:r>
      <w:r>
        <w:rPr>
          <w:rFonts w:ascii="Century" w:eastAsia="Century"/>
          <w:spacing w:val="-2"/>
        </w:rPr>
        <w:t>RESILIENCE</w:t>
      </w:r>
      <w:r>
        <w:rPr>
          <w:spacing w:val="-2"/>
        </w:rPr>
        <w:t>（以下、「主催者」という。）</w:t>
      </w:r>
      <w:r w:rsidR="008B54C6">
        <w:rPr>
          <w:rFonts w:hint="eastAsia"/>
          <w:spacing w:val="-2"/>
        </w:rPr>
        <w:t>アマチュア</w:t>
      </w:r>
      <w:r>
        <w:rPr>
          <w:spacing w:val="-2"/>
        </w:rPr>
        <w:t>公式試合（</w:t>
      </w:r>
      <w:r>
        <w:rPr>
          <w:spacing w:val="-5"/>
        </w:rPr>
        <w:t>以下、</w:t>
      </w:r>
      <w:r>
        <w:t>「本大会」という。）</w:t>
      </w:r>
      <w:r>
        <w:rPr>
          <w:spacing w:val="-2"/>
        </w:rPr>
        <w:t>に適用される。</w:t>
      </w:r>
    </w:p>
    <w:p w14:paraId="5AC7940F" w14:textId="77777777" w:rsidR="00BE6DE6" w:rsidRDefault="00BE6DE6">
      <w:pPr>
        <w:pStyle w:val="a3"/>
        <w:ind w:left="0"/>
        <w:rPr>
          <w:sz w:val="20"/>
        </w:rPr>
      </w:pPr>
    </w:p>
    <w:p w14:paraId="5AC79410" w14:textId="77777777" w:rsidR="00BE6DE6" w:rsidRDefault="00BE6DE6">
      <w:pPr>
        <w:pStyle w:val="a3"/>
        <w:spacing w:before="2"/>
        <w:ind w:left="0"/>
        <w:rPr>
          <w:sz w:val="14"/>
        </w:rPr>
      </w:pPr>
    </w:p>
    <w:p w14:paraId="5AC79411" w14:textId="77777777" w:rsidR="00BE6DE6" w:rsidRDefault="00F3715B">
      <w:pPr>
        <w:pStyle w:val="a3"/>
        <w:ind w:left="102"/>
      </w:pPr>
      <w:r>
        <w:t>第１章</w:t>
      </w:r>
      <w:r>
        <w:rPr>
          <w:spacing w:val="38"/>
          <w:w w:val="150"/>
        </w:rPr>
        <w:t xml:space="preserve"> </w:t>
      </w:r>
      <w:r>
        <w:rPr>
          <w:spacing w:val="-2"/>
        </w:rPr>
        <w:t>クラスとウエイト</w:t>
      </w:r>
    </w:p>
    <w:p w14:paraId="5AC79412" w14:textId="77777777" w:rsidR="00BE6DE6" w:rsidRDefault="00F3715B">
      <w:pPr>
        <w:pStyle w:val="a3"/>
        <w:spacing w:before="86" w:line="321" w:lineRule="auto"/>
        <w:ind w:left="313" w:right="1263" w:firstLine="208"/>
      </w:pPr>
      <w:r>
        <w:rPr>
          <w:spacing w:val="-2"/>
        </w:rPr>
        <w:t>本大会は、以下の体重別階級制で行う。ただし、対戦する双方と主催者の間で協議の上で契約体重を決めた場合はこの限りではない。</w:t>
      </w:r>
    </w:p>
    <w:p w14:paraId="5AC79413" w14:textId="77777777" w:rsidR="00BE6DE6" w:rsidRDefault="00BE6DE6">
      <w:pPr>
        <w:spacing w:line="321" w:lineRule="auto"/>
        <w:sectPr w:rsidR="00BE6DE6" w:rsidSect="00507533">
          <w:pgSz w:w="11910" w:h="16840"/>
          <w:pgMar w:top="1900" w:right="440" w:bottom="1520" w:left="1600" w:header="0" w:footer="1332" w:gutter="0"/>
          <w:cols w:space="720"/>
        </w:sectPr>
      </w:pPr>
    </w:p>
    <w:p w14:paraId="5AC79414" w14:textId="77777777" w:rsidR="00BE6DE6" w:rsidRDefault="00F3715B">
      <w:pPr>
        <w:pStyle w:val="a3"/>
        <w:spacing w:before="4" w:line="321" w:lineRule="auto"/>
        <w:ind w:right="130"/>
      </w:pPr>
      <w:r>
        <w:rPr>
          <w:spacing w:val="10"/>
        </w:rPr>
        <w:t>１</w:t>
      </w:r>
      <w:r>
        <w:rPr>
          <w:spacing w:val="10"/>
        </w:rPr>
        <w:t xml:space="preserve"> </w:t>
      </w:r>
      <w:r>
        <w:rPr>
          <w:spacing w:val="10"/>
        </w:rPr>
        <w:t>ストロー級</w:t>
      </w:r>
      <w:r>
        <w:t>（</w:t>
      </w:r>
      <w:r>
        <w:rPr>
          <w:rFonts w:ascii="Century" w:eastAsia="Century"/>
        </w:rPr>
        <w:t>52.2kg</w:t>
      </w:r>
      <w:r>
        <w:rPr>
          <w:rFonts w:ascii="Century" w:eastAsia="Century"/>
          <w:spacing w:val="-15"/>
        </w:rPr>
        <w:t xml:space="preserve"> </w:t>
      </w:r>
      <w:r>
        <w:t>以下）</w:t>
      </w:r>
      <w:r>
        <w:t xml:space="preserve"> </w:t>
      </w:r>
      <w:r>
        <w:rPr>
          <w:spacing w:val="12"/>
        </w:rPr>
        <w:t>２</w:t>
      </w:r>
      <w:r>
        <w:rPr>
          <w:spacing w:val="12"/>
        </w:rPr>
        <w:t xml:space="preserve"> </w:t>
      </w:r>
      <w:r>
        <w:rPr>
          <w:spacing w:val="12"/>
        </w:rPr>
        <w:t>フライ級</w:t>
      </w:r>
      <w:r>
        <w:t>（</w:t>
      </w:r>
      <w:r>
        <w:rPr>
          <w:rFonts w:ascii="Century" w:eastAsia="Century"/>
        </w:rPr>
        <w:t xml:space="preserve">56.7kg </w:t>
      </w:r>
      <w:r>
        <w:t>以下）</w:t>
      </w:r>
    </w:p>
    <w:p w14:paraId="5AC79415" w14:textId="77777777" w:rsidR="00BE6DE6" w:rsidRDefault="00F3715B">
      <w:pPr>
        <w:pStyle w:val="a3"/>
        <w:spacing w:line="321" w:lineRule="auto"/>
        <w:ind w:right="130"/>
      </w:pPr>
      <w:r>
        <w:rPr>
          <w:spacing w:val="4"/>
        </w:rPr>
        <w:t>３</w:t>
      </w:r>
      <w:r>
        <w:rPr>
          <w:spacing w:val="4"/>
        </w:rPr>
        <w:t xml:space="preserve"> </w:t>
      </w:r>
      <w:r>
        <w:rPr>
          <w:spacing w:val="4"/>
        </w:rPr>
        <w:t>バンタム級</w:t>
      </w:r>
      <w:r>
        <w:t>（</w:t>
      </w:r>
      <w:r>
        <w:rPr>
          <w:rFonts w:ascii="Century" w:eastAsia="Century"/>
        </w:rPr>
        <w:t>61.2</w:t>
      </w:r>
      <w:r>
        <w:t>ｋｇ以下）</w:t>
      </w:r>
      <w:r>
        <w:t xml:space="preserve"> </w:t>
      </w:r>
      <w:r>
        <w:rPr>
          <w:spacing w:val="10"/>
        </w:rPr>
        <w:t>４</w:t>
      </w:r>
      <w:r>
        <w:rPr>
          <w:spacing w:val="10"/>
        </w:rPr>
        <w:t xml:space="preserve"> </w:t>
      </w:r>
      <w:r>
        <w:rPr>
          <w:spacing w:val="10"/>
        </w:rPr>
        <w:t>フェザー級</w:t>
      </w:r>
      <w:r>
        <w:t>（</w:t>
      </w:r>
      <w:r>
        <w:rPr>
          <w:rFonts w:ascii="Century" w:eastAsia="Century"/>
        </w:rPr>
        <w:t xml:space="preserve">65.8kg </w:t>
      </w:r>
      <w:r>
        <w:t>以下）</w:t>
      </w:r>
      <w:r>
        <w:t xml:space="preserve"> </w:t>
      </w:r>
      <w:r>
        <w:rPr>
          <w:spacing w:val="12"/>
        </w:rPr>
        <w:t>５</w:t>
      </w:r>
      <w:r>
        <w:rPr>
          <w:spacing w:val="12"/>
        </w:rPr>
        <w:t xml:space="preserve"> </w:t>
      </w:r>
      <w:r>
        <w:rPr>
          <w:spacing w:val="12"/>
        </w:rPr>
        <w:t>ライト級</w:t>
      </w:r>
      <w:r>
        <w:t>（</w:t>
      </w:r>
      <w:r>
        <w:rPr>
          <w:rFonts w:ascii="Century" w:eastAsia="Century"/>
        </w:rPr>
        <w:t xml:space="preserve">70.3kg </w:t>
      </w:r>
      <w:r>
        <w:t>以下）</w:t>
      </w:r>
    </w:p>
    <w:p w14:paraId="5AC79416" w14:textId="3F415086" w:rsidR="00BE6DE6" w:rsidRPr="000C51C3" w:rsidRDefault="00F3715B">
      <w:pPr>
        <w:pStyle w:val="a3"/>
        <w:spacing w:line="321" w:lineRule="auto"/>
      </w:pPr>
      <w:r>
        <w:rPr>
          <w:spacing w:val="3"/>
        </w:rPr>
        <w:t>６</w:t>
      </w:r>
      <w:r>
        <w:rPr>
          <w:spacing w:val="3"/>
        </w:rPr>
        <w:t xml:space="preserve"> </w:t>
      </w:r>
      <w:r>
        <w:rPr>
          <w:spacing w:val="3"/>
        </w:rPr>
        <w:t>ウェルター級</w:t>
      </w:r>
      <w:r>
        <w:t>（</w:t>
      </w:r>
      <w:r>
        <w:rPr>
          <w:rFonts w:ascii="Century" w:eastAsia="Century"/>
        </w:rPr>
        <w:t>77.1kg</w:t>
      </w:r>
      <w:r>
        <w:rPr>
          <w:rFonts w:ascii="Century" w:eastAsia="Century"/>
          <w:spacing w:val="-13"/>
        </w:rPr>
        <w:t xml:space="preserve"> </w:t>
      </w:r>
      <w:r>
        <w:t>以下）</w:t>
      </w:r>
      <w:r>
        <w:t xml:space="preserve"> </w:t>
      </w:r>
      <w:r>
        <w:rPr>
          <w:spacing w:val="12"/>
        </w:rPr>
        <w:t>７</w:t>
      </w:r>
      <w:r>
        <w:rPr>
          <w:spacing w:val="12"/>
        </w:rPr>
        <w:t xml:space="preserve"> </w:t>
      </w:r>
      <w:r>
        <w:rPr>
          <w:spacing w:val="12"/>
        </w:rPr>
        <w:t>ミドル級</w:t>
      </w:r>
      <w:r>
        <w:t>（</w:t>
      </w:r>
      <w:r>
        <w:rPr>
          <w:rFonts w:ascii="Century" w:eastAsia="Century"/>
        </w:rPr>
        <w:t xml:space="preserve">83.9kg </w:t>
      </w:r>
      <w:r>
        <w:t>以下）</w:t>
      </w:r>
      <w:r w:rsidR="000C51C3">
        <w:rPr>
          <w:rFonts w:hint="eastAsia"/>
        </w:rPr>
        <w:t xml:space="preserve">　　　　　　　　　　　　　　　　　　　　　　　　　</w:t>
      </w:r>
    </w:p>
    <w:p w14:paraId="5AC79417" w14:textId="77777777" w:rsidR="00BE6DE6" w:rsidRDefault="00F3715B">
      <w:pPr>
        <w:pStyle w:val="a3"/>
        <w:spacing w:line="321" w:lineRule="auto"/>
      </w:pPr>
      <w:r>
        <w:rPr>
          <w:spacing w:val="6"/>
        </w:rPr>
        <w:t>８</w:t>
      </w:r>
      <w:r>
        <w:rPr>
          <w:spacing w:val="6"/>
        </w:rPr>
        <w:t xml:space="preserve"> </w:t>
      </w:r>
      <w:r>
        <w:rPr>
          <w:spacing w:val="6"/>
        </w:rPr>
        <w:t>ライトヘビー級</w:t>
      </w:r>
      <w:r>
        <w:t>（</w:t>
      </w:r>
      <w:r>
        <w:rPr>
          <w:rFonts w:ascii="Century" w:eastAsia="Century"/>
        </w:rPr>
        <w:t>93kg</w:t>
      </w:r>
      <w:r>
        <w:rPr>
          <w:rFonts w:ascii="Century" w:eastAsia="Century"/>
          <w:spacing w:val="-14"/>
        </w:rPr>
        <w:t xml:space="preserve"> </w:t>
      </w:r>
      <w:r>
        <w:t>以下）</w:t>
      </w:r>
      <w:r>
        <w:t xml:space="preserve"> </w:t>
      </w:r>
      <w:r>
        <w:rPr>
          <w:spacing w:val="5"/>
        </w:rPr>
        <w:t>９</w:t>
      </w:r>
      <w:r>
        <w:rPr>
          <w:spacing w:val="5"/>
        </w:rPr>
        <w:t xml:space="preserve"> </w:t>
      </w:r>
      <w:r>
        <w:rPr>
          <w:spacing w:val="5"/>
        </w:rPr>
        <w:t>無差別級</w:t>
      </w:r>
      <w:r>
        <w:t>（無差別）</w:t>
      </w:r>
    </w:p>
    <w:p w14:paraId="65EFBD10" w14:textId="4B5D70DD" w:rsidR="000C51C3" w:rsidRPr="00C33FC1" w:rsidRDefault="00F3715B">
      <w:pPr>
        <w:pStyle w:val="a3"/>
        <w:spacing w:before="43"/>
        <w:ind w:left="660"/>
        <w:rPr>
          <w:rFonts w:ascii="HGPｺﾞｼｯｸM" w:eastAsia="HGPｺﾞｼｯｸM"/>
          <w:b/>
          <w:bCs/>
        </w:rPr>
      </w:pPr>
      <w:r>
        <w:br w:type="column"/>
      </w:r>
      <w:r w:rsidR="00C33FC1" w:rsidRPr="00C33FC1">
        <w:rPr>
          <w:rFonts w:ascii="HGPｺﾞｼｯｸM" w:eastAsia="HGPｺﾞｼｯｸM" w:hint="eastAsia"/>
          <w:b/>
          <w:bCs/>
        </w:rPr>
        <w:t>トーナメント</w:t>
      </w:r>
    </w:p>
    <w:p w14:paraId="42F2A51C" w14:textId="1AE44F38" w:rsidR="000C51C3" w:rsidRPr="00C33FC1" w:rsidRDefault="00C33FC1">
      <w:pPr>
        <w:pStyle w:val="a3"/>
        <w:spacing w:before="43"/>
        <w:ind w:left="660"/>
        <w:rPr>
          <w:rFonts w:ascii="HGPｺﾞｼｯｸM" w:eastAsia="HGPｺﾞｼｯｸM"/>
          <w:b/>
          <w:bCs/>
        </w:rPr>
      </w:pPr>
      <w:r w:rsidRPr="00C33FC1">
        <w:rPr>
          <w:rFonts w:ascii="HGPｺﾞｼｯｸM" w:eastAsia="HGPｺﾞｼｯｸM" w:hint="eastAsia"/>
          <w:b/>
          <w:bCs/>
        </w:rPr>
        <w:t>ヘッドギア無し</w:t>
      </w:r>
      <w:r w:rsidRPr="00C33FC1">
        <w:rPr>
          <w:rFonts w:ascii="HGPｺﾞｼｯｸM" w:eastAsia="HGPｺﾞｼｯｸM" w:hint="eastAsia"/>
          <w:b/>
          <w:bCs/>
          <w:spacing w:val="-2"/>
          <w:w w:val="120"/>
        </w:rPr>
        <w:t>・パウンド有り・肘無し</w:t>
      </w:r>
    </w:p>
    <w:p w14:paraId="4624BBBB" w14:textId="77777777" w:rsidR="000C51C3" w:rsidRDefault="000C51C3">
      <w:pPr>
        <w:pStyle w:val="a3"/>
        <w:spacing w:before="43"/>
        <w:ind w:left="660"/>
      </w:pPr>
    </w:p>
    <w:p w14:paraId="3DAD6E80" w14:textId="77777777" w:rsidR="000C51C3" w:rsidRDefault="000C51C3">
      <w:pPr>
        <w:pStyle w:val="a3"/>
        <w:spacing w:before="43"/>
        <w:ind w:left="660"/>
      </w:pPr>
    </w:p>
    <w:p w14:paraId="5AC79418" w14:textId="0A42BF31" w:rsidR="00BE6DE6" w:rsidRDefault="00F3715B">
      <w:pPr>
        <w:pStyle w:val="a3"/>
        <w:spacing w:before="43"/>
        <w:ind w:left="660"/>
        <w:rPr>
          <w:rFonts w:ascii="HGPｺﾞｼｯｸE" w:eastAsia="HGPｺﾞｼｯｸE"/>
        </w:rPr>
      </w:pPr>
      <w:r>
        <w:rPr>
          <w:rFonts w:ascii="Century" w:eastAsia="Century"/>
          <w:w w:val="110"/>
        </w:rPr>
        <w:t>A</w:t>
      </w:r>
      <w:r>
        <w:rPr>
          <w:rFonts w:ascii="HGPｺﾞｼｯｸE" w:eastAsia="HGPｺﾞｼｯｸE" w:hint="eastAsia"/>
          <w:spacing w:val="-4"/>
          <w:w w:val="110"/>
        </w:rPr>
        <w:t>クラス</w:t>
      </w:r>
    </w:p>
    <w:p w14:paraId="5AC79419" w14:textId="77777777" w:rsidR="00BE6DE6" w:rsidRDefault="00F3715B">
      <w:pPr>
        <w:pStyle w:val="a3"/>
        <w:spacing w:before="196" w:line="408" w:lineRule="auto"/>
        <w:ind w:left="679" w:right="839" w:hanging="158"/>
        <w:rPr>
          <w:rFonts w:ascii="HGPｺﾞｼｯｸE" w:eastAsia="HGPｺﾞｼｯｸE"/>
        </w:rPr>
      </w:pPr>
      <w:r>
        <w:rPr>
          <w:rFonts w:ascii="HGPｺﾞｼｯｸE" w:eastAsia="HGPｺﾞｼｯｸE" w:hint="eastAsia"/>
          <w:spacing w:val="-2"/>
          <w:w w:val="120"/>
        </w:rPr>
        <w:t>ヘッドギア無し・パウンド有り・肘無し</w:t>
      </w:r>
      <w:r>
        <w:rPr>
          <w:rFonts w:ascii="HGPｺﾞｼｯｸE" w:eastAsia="HGPｺﾞｼｯｸE" w:hint="eastAsia"/>
          <w:spacing w:val="-2"/>
          <w:w w:val="120"/>
        </w:rPr>
        <w:t xml:space="preserve"> </w:t>
      </w:r>
      <w:r>
        <w:rPr>
          <w:rFonts w:ascii="HGPｺﾞｼｯｸE" w:eastAsia="HGPｺﾞｼｯｸE" w:hint="eastAsia"/>
          <w:spacing w:val="-4"/>
          <w:w w:val="120"/>
        </w:rPr>
        <w:t>B</w:t>
      </w:r>
      <w:r>
        <w:rPr>
          <w:rFonts w:ascii="HGPｺﾞｼｯｸE" w:eastAsia="HGPｺﾞｼｯｸE" w:hint="eastAsia"/>
          <w:spacing w:val="-4"/>
          <w:w w:val="120"/>
        </w:rPr>
        <w:t>クラス</w:t>
      </w:r>
    </w:p>
    <w:p w14:paraId="5AC7941A" w14:textId="77777777" w:rsidR="00BE6DE6" w:rsidRDefault="00F3715B">
      <w:pPr>
        <w:pStyle w:val="a3"/>
        <w:spacing w:before="42"/>
        <w:ind w:left="531"/>
        <w:rPr>
          <w:rFonts w:ascii="HGPｺﾞｼｯｸE" w:eastAsia="HGPｺﾞｼｯｸE"/>
        </w:rPr>
      </w:pPr>
      <w:r>
        <w:rPr>
          <w:rFonts w:ascii="HGPｺﾞｼｯｸE" w:eastAsia="HGPｺﾞｼｯｸE" w:hint="eastAsia"/>
          <w:spacing w:val="-1"/>
          <w:w w:val="115"/>
        </w:rPr>
        <w:t>ヘッドギア有り・パウンド無し・肘無し</w:t>
      </w:r>
    </w:p>
    <w:p w14:paraId="5AC7941B" w14:textId="77777777" w:rsidR="00BE6DE6" w:rsidRDefault="00BE6DE6">
      <w:pPr>
        <w:rPr>
          <w:rFonts w:ascii="HGPｺﾞｼｯｸE" w:eastAsia="HGPｺﾞｼｯｸE"/>
        </w:rPr>
        <w:sectPr w:rsidR="00BE6DE6" w:rsidSect="00507533">
          <w:type w:val="continuous"/>
          <w:pgSz w:w="11910" w:h="16840"/>
          <w:pgMar w:top="1440" w:right="440" w:bottom="1520" w:left="1600" w:header="0" w:footer="1332" w:gutter="0"/>
          <w:cols w:num="2" w:space="720" w:equalWidth="0">
            <w:col w:w="3818" w:space="884"/>
            <w:col w:w="5168"/>
          </w:cols>
        </w:sectPr>
      </w:pPr>
    </w:p>
    <w:p w14:paraId="5AC7941C" w14:textId="77777777" w:rsidR="00BE6DE6" w:rsidRDefault="00BE6DE6">
      <w:pPr>
        <w:pStyle w:val="a3"/>
        <w:spacing w:before="2"/>
        <w:ind w:left="0"/>
        <w:rPr>
          <w:rFonts w:ascii="HGPｺﾞｼｯｸE"/>
          <w:sz w:val="22"/>
        </w:rPr>
      </w:pPr>
    </w:p>
    <w:p w14:paraId="5AC7941D" w14:textId="77777777" w:rsidR="00BE6DE6" w:rsidRDefault="00F3715B">
      <w:pPr>
        <w:pStyle w:val="a3"/>
        <w:spacing w:before="72"/>
        <w:ind w:left="102"/>
      </w:pPr>
      <w:r>
        <w:t>第２章</w:t>
      </w:r>
      <w:r>
        <w:rPr>
          <w:spacing w:val="47"/>
          <w:w w:val="150"/>
        </w:rPr>
        <w:t xml:space="preserve"> </w:t>
      </w:r>
      <w:r>
        <w:rPr>
          <w:spacing w:val="-4"/>
        </w:rPr>
        <w:t>リング</w:t>
      </w:r>
    </w:p>
    <w:p w14:paraId="5AC7941E" w14:textId="77777777" w:rsidR="00BE6DE6" w:rsidRDefault="00F3715B">
      <w:pPr>
        <w:pStyle w:val="a3"/>
        <w:spacing w:before="106"/>
      </w:pPr>
      <w:r>
        <w:rPr>
          <w:spacing w:val="15"/>
        </w:rPr>
        <w:t>試合は</w:t>
      </w:r>
      <w:r>
        <w:rPr>
          <w:rFonts w:ascii="HGP教科書体" w:eastAsia="HGP教科書体" w:hint="eastAsia"/>
        </w:rPr>
        <w:t>主催者</w:t>
      </w:r>
      <w:r>
        <w:rPr>
          <w:spacing w:val="-1"/>
        </w:rPr>
        <w:t>が認可するリング又は公式ケージを使用する。</w:t>
      </w:r>
    </w:p>
    <w:p w14:paraId="5AC7941F" w14:textId="77777777" w:rsidR="00BE6DE6" w:rsidRDefault="00BE6DE6">
      <w:pPr>
        <w:pStyle w:val="a3"/>
        <w:ind w:left="0"/>
        <w:rPr>
          <w:sz w:val="34"/>
        </w:rPr>
      </w:pPr>
    </w:p>
    <w:p w14:paraId="5AC79420" w14:textId="77777777" w:rsidR="00BE6DE6" w:rsidRDefault="00F3715B">
      <w:pPr>
        <w:pStyle w:val="a3"/>
        <w:spacing w:before="1"/>
        <w:ind w:left="102"/>
      </w:pPr>
      <w:r>
        <w:t>第３章</w:t>
      </w:r>
      <w:r>
        <w:rPr>
          <w:spacing w:val="44"/>
          <w:w w:val="150"/>
        </w:rPr>
        <w:t xml:space="preserve"> </w:t>
      </w:r>
      <w:r>
        <w:rPr>
          <w:spacing w:val="-3"/>
        </w:rPr>
        <w:t>グローブ</w:t>
      </w:r>
    </w:p>
    <w:p w14:paraId="5AC79421" w14:textId="77777777" w:rsidR="00BE6DE6" w:rsidRDefault="00F3715B">
      <w:pPr>
        <w:pStyle w:val="a3"/>
        <w:spacing w:before="90" w:line="321" w:lineRule="auto"/>
        <w:ind w:left="313" w:right="1254"/>
      </w:pPr>
      <w:r>
        <w:t>１</w:t>
      </w:r>
      <w:r>
        <w:t xml:space="preserve"> </w:t>
      </w:r>
      <w:r>
        <w:t>選手は主催者の用意するオープンフィンガーグローブを着用しなければならない。</w:t>
      </w:r>
      <w:r>
        <w:t xml:space="preserve"> </w:t>
      </w:r>
      <w:r>
        <w:rPr>
          <w:spacing w:val="-1"/>
        </w:rPr>
        <w:t>２</w:t>
      </w:r>
      <w:r>
        <w:rPr>
          <w:spacing w:val="-1"/>
        </w:rPr>
        <w:t xml:space="preserve">  </w:t>
      </w:r>
      <w:r>
        <w:rPr>
          <w:spacing w:val="-1"/>
        </w:rPr>
        <w:t>バンテージ、テーピングの使用は選手の任意とするが、検査員のチェック及びサイ</w:t>
      </w:r>
    </w:p>
    <w:p w14:paraId="5AC79422" w14:textId="77777777" w:rsidR="00BE6DE6" w:rsidRDefault="00F3715B">
      <w:pPr>
        <w:pStyle w:val="a3"/>
        <w:spacing w:line="268" w:lineRule="exact"/>
      </w:pPr>
      <w:r>
        <w:rPr>
          <w:spacing w:val="-4"/>
        </w:rPr>
        <w:t>ンを必要とする。</w:t>
      </w:r>
    </w:p>
    <w:p w14:paraId="5AC79423" w14:textId="77777777" w:rsidR="00BE6DE6" w:rsidRDefault="00F3715B">
      <w:pPr>
        <w:pStyle w:val="a3"/>
        <w:spacing w:before="91" w:line="321" w:lineRule="auto"/>
        <w:ind w:left="1153" w:right="1262" w:hanging="632"/>
        <w:jc w:val="both"/>
      </w:pPr>
      <w:r>
        <w:rPr>
          <w:spacing w:val="-2"/>
        </w:rPr>
        <w:t>（１）手にバンデージやテーピングを巻く場合、拳の前面部（ナックルパート）および拳骨部分にテーピングを使用してはならない。ただし、指と指の間に細く切ったテープを通すことは認められる。</w:t>
      </w:r>
    </w:p>
    <w:p w14:paraId="5AC79424" w14:textId="77777777" w:rsidR="00BE6DE6" w:rsidRDefault="00F3715B">
      <w:pPr>
        <w:pStyle w:val="a3"/>
        <w:spacing w:line="321" w:lineRule="auto"/>
        <w:ind w:left="1241" w:right="1253" w:hanging="720"/>
        <w:jc w:val="both"/>
      </w:pPr>
      <w:r>
        <w:t>（２）</w:t>
      </w:r>
      <w:r>
        <w:rPr>
          <w:spacing w:val="-6"/>
        </w:rPr>
        <w:t xml:space="preserve"> </w:t>
      </w:r>
      <w:r>
        <w:rPr>
          <w:spacing w:val="-6"/>
        </w:rPr>
        <w:t>バンデージやテーピングの内部に芯</w:t>
      </w:r>
      <w:r>
        <w:t>､</w:t>
      </w:r>
      <w:r>
        <w:rPr>
          <w:spacing w:val="-10"/>
        </w:rPr>
        <w:t>紙縒り、その他の異物を巻き込んではなら</w:t>
      </w:r>
      <w:r>
        <w:rPr>
          <w:spacing w:val="-4"/>
        </w:rPr>
        <w:t>ない｡</w:t>
      </w:r>
    </w:p>
    <w:p w14:paraId="5AC79425" w14:textId="77777777" w:rsidR="00BE6DE6" w:rsidRDefault="00F3715B">
      <w:pPr>
        <w:pStyle w:val="a3"/>
        <w:spacing w:line="268" w:lineRule="exact"/>
        <w:jc w:val="both"/>
      </w:pPr>
      <w:r>
        <w:rPr>
          <w:spacing w:val="-2"/>
        </w:rPr>
        <w:t>（３）</w:t>
      </w:r>
      <w:r>
        <w:rPr>
          <w:spacing w:val="-2"/>
        </w:rPr>
        <w:t xml:space="preserve"> </w:t>
      </w:r>
      <w:r>
        <w:rPr>
          <w:spacing w:val="-2"/>
        </w:rPr>
        <w:t>拳に装着した状態で拳骨の形が確認できない厚さに巻いてはならない</w:t>
      </w:r>
      <w:r>
        <w:rPr>
          <w:spacing w:val="-10"/>
        </w:rPr>
        <w:t>｡</w:t>
      </w:r>
    </w:p>
    <w:p w14:paraId="5AC79426" w14:textId="77777777" w:rsidR="00BE6DE6" w:rsidRDefault="00F3715B">
      <w:pPr>
        <w:pStyle w:val="a3"/>
        <w:spacing w:before="90"/>
        <w:jc w:val="both"/>
      </w:pPr>
      <w:r>
        <w:rPr>
          <w:spacing w:val="-2"/>
        </w:rPr>
        <w:t>（４）</w:t>
      </w:r>
      <w:r>
        <w:rPr>
          <w:spacing w:val="-3"/>
        </w:rPr>
        <w:t xml:space="preserve"> </w:t>
      </w:r>
      <w:r>
        <w:rPr>
          <w:spacing w:val="-3"/>
        </w:rPr>
        <w:t>肘、膝の部分をバンデージやテーピングで覆ってはならない。</w:t>
      </w:r>
    </w:p>
    <w:p w14:paraId="5AC79427" w14:textId="77777777" w:rsidR="00BE6DE6" w:rsidRDefault="00F3715B">
      <w:pPr>
        <w:pStyle w:val="a3"/>
        <w:spacing w:before="91"/>
        <w:jc w:val="both"/>
        <w:rPr>
          <w:rFonts w:ascii="Century" w:eastAsia="Century"/>
        </w:rPr>
      </w:pPr>
      <w:r>
        <w:rPr>
          <w:spacing w:val="-2"/>
        </w:rPr>
        <w:t>（５）</w:t>
      </w:r>
      <w:r>
        <w:rPr>
          <w:spacing w:val="-7"/>
        </w:rPr>
        <w:t xml:space="preserve"> </w:t>
      </w:r>
      <w:r>
        <w:rPr>
          <w:spacing w:val="-7"/>
        </w:rPr>
        <w:t>ハンドラップに使用できるバンデージは白色の柔らかいガーゼ製で、幅約</w:t>
      </w:r>
      <w:r>
        <w:rPr>
          <w:spacing w:val="-7"/>
        </w:rPr>
        <w:t xml:space="preserve"> </w:t>
      </w:r>
      <w:r>
        <w:rPr>
          <w:rFonts w:ascii="Century" w:eastAsia="Century"/>
          <w:spacing w:val="-5"/>
        </w:rPr>
        <w:t>5cm</w:t>
      </w:r>
    </w:p>
    <w:p w14:paraId="5AC79428" w14:textId="77777777" w:rsidR="00BE6DE6" w:rsidRDefault="00F3715B">
      <w:pPr>
        <w:pStyle w:val="a3"/>
        <w:spacing w:before="91" w:line="321" w:lineRule="auto"/>
        <w:ind w:left="1241" w:right="1252"/>
        <w:jc w:val="both"/>
      </w:pPr>
      <w:r>
        <w:rPr>
          <w:spacing w:val="-2"/>
        </w:rPr>
        <w:t>（</w:t>
      </w:r>
      <w:r>
        <w:rPr>
          <w:rFonts w:ascii="Century" w:eastAsia="Century"/>
          <w:spacing w:val="-2"/>
        </w:rPr>
        <w:t>2</w:t>
      </w:r>
      <w:r>
        <w:rPr>
          <w:rFonts w:ascii="Century" w:eastAsia="Century"/>
          <w:spacing w:val="-13"/>
        </w:rPr>
        <w:t xml:space="preserve"> </w:t>
      </w:r>
      <w:r>
        <w:rPr>
          <w:spacing w:val="-2"/>
        </w:rPr>
        <w:t>インチ）</w:t>
      </w:r>
      <w:r>
        <w:rPr>
          <w:spacing w:val="-6"/>
        </w:rPr>
        <w:t>以下、長さ約</w:t>
      </w:r>
      <w:r>
        <w:rPr>
          <w:spacing w:val="-6"/>
        </w:rPr>
        <w:t xml:space="preserve"> </w:t>
      </w:r>
      <w:r>
        <w:rPr>
          <w:rFonts w:ascii="Century" w:eastAsia="Century"/>
          <w:spacing w:val="-2"/>
        </w:rPr>
        <w:t>13.7m</w:t>
      </w:r>
      <w:r>
        <w:rPr>
          <w:spacing w:val="-2"/>
        </w:rPr>
        <w:t>（</w:t>
      </w:r>
      <w:r>
        <w:rPr>
          <w:rFonts w:ascii="Century" w:eastAsia="Century"/>
          <w:spacing w:val="-2"/>
        </w:rPr>
        <w:t>15</w:t>
      </w:r>
      <w:r>
        <w:rPr>
          <w:rFonts w:ascii="Century" w:eastAsia="Century"/>
          <w:spacing w:val="-13"/>
        </w:rPr>
        <w:t xml:space="preserve"> </w:t>
      </w:r>
      <w:r>
        <w:rPr>
          <w:spacing w:val="-2"/>
        </w:rPr>
        <w:t>ヤード）以下のものとし、使用できる長</w:t>
      </w:r>
      <w:r>
        <w:rPr>
          <w:spacing w:val="-4"/>
        </w:rPr>
        <w:t>さは、片方の手に</w:t>
      </w:r>
      <w:r>
        <w:rPr>
          <w:spacing w:val="-4"/>
        </w:rPr>
        <w:t xml:space="preserve"> </w:t>
      </w:r>
      <w:r>
        <w:rPr>
          <w:rFonts w:ascii="Century" w:eastAsia="Century"/>
        </w:rPr>
        <w:t>1</w:t>
      </w:r>
      <w:r>
        <w:rPr>
          <w:rFonts w:ascii="Century" w:eastAsia="Century"/>
          <w:spacing w:val="-14"/>
        </w:rPr>
        <w:t xml:space="preserve"> </w:t>
      </w:r>
      <w:r>
        <w:t>本分（</w:t>
      </w:r>
      <w:r>
        <w:rPr>
          <w:rFonts w:ascii="Century" w:eastAsia="Century"/>
        </w:rPr>
        <w:t>1</w:t>
      </w:r>
      <w:r>
        <w:rPr>
          <w:rFonts w:ascii="Century" w:eastAsia="Century"/>
          <w:spacing w:val="-8"/>
        </w:rPr>
        <w:t xml:space="preserve"> </w:t>
      </w:r>
      <w:r>
        <w:t>ロール）までとする。テーピングに用いることが</w:t>
      </w:r>
      <w:r>
        <w:rPr>
          <w:spacing w:val="-2"/>
        </w:rPr>
        <w:t>できるテープは、白色のアスレチックタイプで、幅約</w:t>
      </w:r>
      <w:r>
        <w:rPr>
          <w:spacing w:val="-2"/>
        </w:rPr>
        <w:t xml:space="preserve"> </w:t>
      </w:r>
      <w:r>
        <w:rPr>
          <w:rFonts w:ascii="Century" w:eastAsia="Century"/>
        </w:rPr>
        <w:t>3.8cm</w:t>
      </w:r>
      <w:r>
        <w:t>（</w:t>
      </w:r>
      <w:r>
        <w:rPr>
          <w:rFonts w:ascii="Century" w:eastAsia="Century"/>
        </w:rPr>
        <w:t>1.5</w:t>
      </w:r>
      <w:r>
        <w:rPr>
          <w:rFonts w:ascii="Century" w:eastAsia="Century"/>
          <w:spacing w:val="14"/>
        </w:rPr>
        <w:t xml:space="preserve"> </w:t>
      </w:r>
      <w:r>
        <w:t>インチ）</w:t>
      </w:r>
      <w:r>
        <w:rPr>
          <w:spacing w:val="-10"/>
        </w:rPr>
        <w:t>以</w:t>
      </w:r>
    </w:p>
    <w:p w14:paraId="5AC79429" w14:textId="77777777" w:rsidR="00BE6DE6" w:rsidRDefault="00BE6DE6">
      <w:pPr>
        <w:spacing w:line="321" w:lineRule="auto"/>
        <w:jc w:val="both"/>
        <w:sectPr w:rsidR="00BE6DE6" w:rsidSect="00507533">
          <w:type w:val="continuous"/>
          <w:pgSz w:w="11910" w:h="16840"/>
          <w:pgMar w:top="1440" w:right="440" w:bottom="1520" w:left="1600" w:header="0" w:footer="1332" w:gutter="0"/>
          <w:cols w:space="720"/>
        </w:sectPr>
      </w:pPr>
    </w:p>
    <w:p w14:paraId="5AC7942A" w14:textId="77777777" w:rsidR="00BE6DE6" w:rsidRDefault="00F3715B">
      <w:pPr>
        <w:pStyle w:val="a3"/>
        <w:spacing w:before="93" w:line="321" w:lineRule="auto"/>
        <w:ind w:left="1241" w:right="1255"/>
      </w:pPr>
      <w:r>
        <w:rPr>
          <w:spacing w:val="-11"/>
        </w:rPr>
        <w:lastRenderedPageBreak/>
        <w:t>下、長さ約</w:t>
      </w:r>
      <w:r>
        <w:rPr>
          <w:spacing w:val="-11"/>
        </w:rPr>
        <w:t xml:space="preserve"> </w:t>
      </w:r>
      <w:r>
        <w:rPr>
          <w:rFonts w:ascii="Century" w:eastAsia="Century"/>
          <w:spacing w:val="-2"/>
        </w:rPr>
        <w:t>13.7m</w:t>
      </w:r>
      <w:r>
        <w:rPr>
          <w:spacing w:val="-2"/>
        </w:rPr>
        <w:t>（</w:t>
      </w:r>
      <w:r>
        <w:rPr>
          <w:rFonts w:ascii="Century" w:eastAsia="Century"/>
          <w:spacing w:val="-2"/>
        </w:rPr>
        <w:t>15</w:t>
      </w:r>
      <w:r>
        <w:rPr>
          <w:rFonts w:ascii="Century" w:eastAsia="Century"/>
          <w:spacing w:val="-13"/>
        </w:rPr>
        <w:t xml:space="preserve"> </w:t>
      </w:r>
      <w:r>
        <w:rPr>
          <w:spacing w:val="-2"/>
        </w:rPr>
        <w:t>ヤード）以下のものとし、使用できる長さは、片方の手</w:t>
      </w:r>
      <w:r>
        <w:rPr>
          <w:spacing w:val="-8"/>
        </w:rPr>
        <w:t>に</w:t>
      </w:r>
      <w:r>
        <w:rPr>
          <w:spacing w:val="-8"/>
        </w:rPr>
        <w:t xml:space="preserve"> </w:t>
      </w:r>
      <w:r>
        <w:rPr>
          <w:rFonts w:ascii="Century" w:eastAsia="Century"/>
        </w:rPr>
        <w:t xml:space="preserve">1 </w:t>
      </w:r>
      <w:r>
        <w:t>本分（</w:t>
      </w:r>
      <w:r>
        <w:rPr>
          <w:rFonts w:ascii="Century" w:eastAsia="Century"/>
        </w:rPr>
        <w:t xml:space="preserve">1 </w:t>
      </w:r>
      <w:r>
        <w:t>ロール）までとする。</w:t>
      </w:r>
    </w:p>
    <w:p w14:paraId="5AC7942B" w14:textId="77777777" w:rsidR="00BE6DE6" w:rsidRDefault="00F3715B">
      <w:pPr>
        <w:pStyle w:val="a3"/>
        <w:spacing w:line="321" w:lineRule="auto"/>
        <w:ind w:right="1250" w:hanging="209"/>
        <w:jc w:val="both"/>
      </w:pPr>
      <w:r>
        <w:t>３</w:t>
      </w:r>
      <w:r>
        <w:t xml:space="preserve"> </w:t>
      </w:r>
      <w:r>
        <w:t>選手は試合当日、グローブを着用する前に必ず検査員によるグローブチェックを受</w:t>
      </w:r>
      <w:r>
        <w:rPr>
          <w:spacing w:val="-2"/>
        </w:rPr>
        <w:t>け、グローブ着用後にグローブを封印したテープにサインを受けなければならない。また、一度封印された後は、試合終了までグローブを外すことはできない。</w:t>
      </w:r>
    </w:p>
    <w:p w14:paraId="5AC7942C" w14:textId="77777777" w:rsidR="00BE6DE6" w:rsidRDefault="00BE6DE6">
      <w:pPr>
        <w:pStyle w:val="a3"/>
        <w:spacing w:before="11"/>
        <w:ind w:left="0"/>
        <w:rPr>
          <w:sz w:val="27"/>
        </w:rPr>
      </w:pPr>
    </w:p>
    <w:p w14:paraId="5AC7942D" w14:textId="77777777" w:rsidR="00BE6DE6" w:rsidRDefault="00F3715B">
      <w:pPr>
        <w:pStyle w:val="a3"/>
        <w:spacing w:before="1"/>
        <w:ind w:left="102"/>
        <w:jc w:val="both"/>
      </w:pPr>
      <w:r>
        <w:t>第４章</w:t>
      </w:r>
      <w:r>
        <w:rPr>
          <w:spacing w:val="46"/>
          <w:w w:val="150"/>
        </w:rPr>
        <w:t xml:space="preserve"> </w:t>
      </w:r>
      <w:r>
        <w:rPr>
          <w:spacing w:val="-5"/>
        </w:rPr>
        <w:t>服装</w:t>
      </w:r>
    </w:p>
    <w:p w14:paraId="5AC7942E" w14:textId="77777777" w:rsidR="00BE6DE6" w:rsidRDefault="00F3715B">
      <w:pPr>
        <w:pStyle w:val="a3"/>
        <w:spacing w:before="91"/>
        <w:ind w:left="313"/>
        <w:jc w:val="both"/>
      </w:pPr>
      <w:r>
        <w:rPr>
          <w:spacing w:val="-1"/>
        </w:rPr>
        <w:t>１</w:t>
      </w:r>
      <w:r>
        <w:rPr>
          <w:spacing w:val="-1"/>
        </w:rPr>
        <w:t xml:space="preserve"> </w:t>
      </w:r>
      <w:r>
        <w:rPr>
          <w:spacing w:val="-1"/>
        </w:rPr>
        <w:t>選手は必ずマウスピース、ファールカップを着用する。</w:t>
      </w:r>
    </w:p>
    <w:p w14:paraId="5AC7942F" w14:textId="77777777" w:rsidR="00BE6DE6" w:rsidRDefault="00F3715B">
      <w:pPr>
        <w:pStyle w:val="a3"/>
        <w:spacing w:before="91" w:line="321" w:lineRule="auto"/>
        <w:ind w:right="1148" w:hanging="209"/>
        <w:jc w:val="both"/>
      </w:pPr>
      <w:r>
        <w:t>２</w:t>
      </w:r>
      <w:r>
        <w:t xml:space="preserve"> </w:t>
      </w:r>
      <w:r>
        <w:t>試合に際して、布製のサポーターは選手の任意で着用することができる。但し、ルー</w:t>
      </w:r>
      <w:r>
        <w:rPr>
          <w:spacing w:val="-10"/>
        </w:rPr>
        <w:t>ルミーティングの際に着用する装備品を持参し、検査員のチェックを受けるものとする。</w:t>
      </w:r>
    </w:p>
    <w:p w14:paraId="5AC79430" w14:textId="77777777" w:rsidR="00BE6DE6" w:rsidRDefault="00F3715B">
      <w:pPr>
        <w:pStyle w:val="a3"/>
        <w:spacing w:line="321" w:lineRule="auto"/>
        <w:ind w:left="517" w:right="1249" w:hanging="204"/>
        <w:jc w:val="both"/>
      </w:pPr>
      <w:r>
        <w:rPr>
          <w:spacing w:val="-6"/>
        </w:rPr>
        <w:t>３</w:t>
      </w:r>
      <w:r>
        <w:rPr>
          <w:spacing w:val="-6"/>
        </w:rPr>
        <w:t xml:space="preserve"> </w:t>
      </w:r>
      <w:r>
        <w:rPr>
          <w:spacing w:val="-6"/>
        </w:rPr>
        <w:t>道着・シューズおよび緩衝材の入ったサポーターの着用は認められない。またサポー</w:t>
      </w:r>
      <w:r>
        <w:rPr>
          <w:spacing w:val="-2"/>
        </w:rPr>
        <w:t>ターを着用できる部位は下肢</w:t>
      </w:r>
      <w:r>
        <w:rPr>
          <w:rFonts w:ascii="Century" w:eastAsia="Century"/>
          <w:spacing w:val="-2"/>
        </w:rPr>
        <w:t>(</w:t>
      </w:r>
      <w:r>
        <w:rPr>
          <w:spacing w:val="-2"/>
        </w:rPr>
        <w:t>膝、足首</w:t>
      </w:r>
      <w:r>
        <w:rPr>
          <w:rFonts w:ascii="Century" w:eastAsia="Century"/>
          <w:spacing w:val="-2"/>
        </w:rPr>
        <w:t>)</w:t>
      </w:r>
      <w:r>
        <w:rPr>
          <w:spacing w:val="-2"/>
        </w:rPr>
        <w:t>のみとする。</w:t>
      </w:r>
    </w:p>
    <w:p w14:paraId="5AC79431" w14:textId="77777777" w:rsidR="00BE6DE6" w:rsidRDefault="00F3715B">
      <w:pPr>
        <w:pStyle w:val="a3"/>
        <w:spacing w:line="321" w:lineRule="auto"/>
        <w:ind w:right="1250" w:hanging="209"/>
        <w:jc w:val="both"/>
      </w:pPr>
      <w:r>
        <w:rPr>
          <w:spacing w:val="-6"/>
        </w:rPr>
        <w:t>４</w:t>
      </w:r>
      <w:r>
        <w:rPr>
          <w:spacing w:val="-6"/>
        </w:rPr>
        <w:t xml:space="preserve"> </w:t>
      </w:r>
      <w:r>
        <w:rPr>
          <w:spacing w:val="-6"/>
        </w:rPr>
        <w:t>選手は、顔、髪を含め身体のいかなる部分にも、オイル、ワセリン、グリース、痛み止</w:t>
      </w:r>
      <w:r>
        <w:rPr>
          <w:spacing w:val="-2"/>
        </w:rPr>
        <w:t>めやマッサージ用のクリーム、滑り止め等の塗布物を塗布、使用してはならない。ただし、審判員が目のまわりに塗布するワセリンは認める。</w:t>
      </w:r>
    </w:p>
    <w:p w14:paraId="5AC79432" w14:textId="77777777" w:rsidR="00BE6DE6" w:rsidRDefault="00F3715B">
      <w:pPr>
        <w:pStyle w:val="a3"/>
        <w:spacing w:line="321" w:lineRule="auto"/>
        <w:ind w:right="1256" w:hanging="209"/>
        <w:jc w:val="both"/>
      </w:pPr>
      <w:r>
        <w:rPr>
          <w:spacing w:val="-6"/>
        </w:rPr>
        <w:t>５</w:t>
      </w:r>
      <w:r>
        <w:rPr>
          <w:spacing w:val="-6"/>
        </w:rPr>
        <w:t xml:space="preserve"> </w:t>
      </w:r>
      <w:r>
        <w:rPr>
          <w:spacing w:val="-6"/>
        </w:rPr>
        <w:t>選手はリングに上がる前及びラウンド間のインターバル中に、審判員から目のまわり</w:t>
      </w:r>
      <w:r>
        <w:rPr>
          <w:spacing w:val="-2"/>
        </w:rPr>
        <w:t>にワセリンの塗布を必ず受けるものとする。</w:t>
      </w:r>
    </w:p>
    <w:p w14:paraId="5AC79433" w14:textId="77777777" w:rsidR="00BE6DE6" w:rsidRDefault="00F3715B">
      <w:pPr>
        <w:pStyle w:val="a3"/>
        <w:spacing w:line="321" w:lineRule="auto"/>
        <w:ind w:right="1261" w:hanging="209"/>
        <w:jc w:val="both"/>
      </w:pPr>
      <w:r>
        <w:t>６</w:t>
      </w:r>
      <w:r>
        <w:t xml:space="preserve"> </w:t>
      </w:r>
      <w:r>
        <w:t>女子選手はアブドメントガードおよびチェストガードまたは胸部のパッドを着用す</w:t>
      </w:r>
      <w:r>
        <w:rPr>
          <w:spacing w:val="-2"/>
        </w:rPr>
        <w:t>ることができる。</w:t>
      </w:r>
    </w:p>
    <w:p w14:paraId="5AC79434" w14:textId="77777777" w:rsidR="00BE6DE6" w:rsidRDefault="00F3715B">
      <w:pPr>
        <w:pStyle w:val="a3"/>
        <w:spacing w:line="321" w:lineRule="auto"/>
        <w:ind w:right="1253" w:hanging="209"/>
        <w:jc w:val="both"/>
      </w:pPr>
      <w:r>
        <w:t>７</w:t>
      </w:r>
      <w:r>
        <w:t xml:space="preserve"> </w:t>
      </w:r>
      <w:r>
        <w:t>選手は、下記の要件を満たしたショートスパッツ、</w:t>
      </w:r>
      <w:r>
        <w:rPr>
          <w:rFonts w:ascii="Century" w:eastAsia="Century"/>
        </w:rPr>
        <w:t>MMA</w:t>
      </w:r>
      <w:r>
        <w:rPr>
          <w:rFonts w:ascii="Century" w:eastAsia="Century"/>
          <w:spacing w:val="-15"/>
        </w:rPr>
        <w:t xml:space="preserve"> </w:t>
      </w:r>
      <w:r>
        <w:t>ショーツ、バーリトゥード</w:t>
      </w:r>
      <w:r>
        <w:rPr>
          <w:spacing w:val="-2"/>
        </w:rPr>
        <w:t>ショーツ、キックボクシングショーツ等を着用する。ショーツの下にショートスパッツを履く場合、ショーツの丈を超えるものを着用してはならない。</w:t>
      </w:r>
    </w:p>
    <w:p w14:paraId="5AC79435" w14:textId="77777777" w:rsidR="00BE6DE6" w:rsidRDefault="00F3715B">
      <w:pPr>
        <w:pStyle w:val="a3"/>
        <w:spacing w:line="321" w:lineRule="auto"/>
        <w:ind w:right="4085"/>
      </w:pPr>
      <w:r>
        <w:t>ア</w:t>
      </w:r>
      <w:r>
        <w:t xml:space="preserve"> </w:t>
      </w:r>
      <w:r>
        <w:t>金属・プラスチックの部品が使用されていないものイ</w:t>
      </w:r>
      <w:r>
        <w:t xml:space="preserve"> </w:t>
      </w:r>
      <w:r>
        <w:t>着用時にずれないための加工がされているもの</w:t>
      </w:r>
    </w:p>
    <w:p w14:paraId="5AC79436" w14:textId="77777777" w:rsidR="00BE6DE6" w:rsidRDefault="00F3715B">
      <w:pPr>
        <w:pStyle w:val="a3"/>
        <w:spacing w:line="321" w:lineRule="auto"/>
        <w:ind w:right="3876"/>
      </w:pPr>
      <w:r>
        <w:t>ウ</w:t>
      </w:r>
      <w:r>
        <w:t xml:space="preserve"> </w:t>
      </w:r>
      <w:r>
        <w:t>ポケットや紐に類するものが表側に付いていないもの</w:t>
      </w:r>
      <w:r>
        <w:rPr>
          <w:spacing w:val="1"/>
        </w:rPr>
        <w:t>エ</w:t>
      </w:r>
      <w:r>
        <w:rPr>
          <w:spacing w:val="1"/>
        </w:rPr>
        <w:t xml:space="preserve"> </w:t>
      </w:r>
      <w:r>
        <w:rPr>
          <w:spacing w:val="1"/>
        </w:rPr>
        <w:t>膝上丈までのもの</w:t>
      </w:r>
    </w:p>
    <w:p w14:paraId="5AC79437" w14:textId="77777777" w:rsidR="00BE6DE6" w:rsidRDefault="00F3715B">
      <w:pPr>
        <w:pStyle w:val="a3"/>
        <w:spacing w:line="268" w:lineRule="exact"/>
      </w:pPr>
      <w:r>
        <w:t>オ</w:t>
      </w:r>
      <w:r>
        <w:rPr>
          <w:spacing w:val="38"/>
          <w:w w:val="150"/>
        </w:rPr>
        <w:t xml:space="preserve"> </w:t>
      </w:r>
      <w:r>
        <w:rPr>
          <w:spacing w:val="-1"/>
        </w:rPr>
        <w:t>清潔で破損の無いもの</w:t>
      </w:r>
    </w:p>
    <w:p w14:paraId="5AC79438" w14:textId="77777777" w:rsidR="00BE6DE6" w:rsidRDefault="00F3715B">
      <w:pPr>
        <w:pStyle w:val="a3"/>
        <w:spacing w:before="83"/>
      </w:pPr>
      <w:r>
        <w:rPr>
          <w:spacing w:val="-1"/>
        </w:rPr>
        <w:t>カ</w:t>
      </w:r>
      <w:r>
        <w:rPr>
          <w:spacing w:val="-1"/>
        </w:rPr>
        <w:t xml:space="preserve"> </w:t>
      </w:r>
      <w:r>
        <w:rPr>
          <w:spacing w:val="-1"/>
        </w:rPr>
        <w:t>その他、検査員により競技上支障がないと判断されたもの</w:t>
      </w:r>
    </w:p>
    <w:p w14:paraId="5AC79439" w14:textId="77777777" w:rsidR="00BE6DE6" w:rsidRDefault="00BE6DE6">
      <w:pPr>
        <w:pStyle w:val="a3"/>
        <w:ind w:left="0"/>
        <w:rPr>
          <w:sz w:val="20"/>
        </w:rPr>
      </w:pPr>
    </w:p>
    <w:p w14:paraId="5AC7943A" w14:textId="77777777" w:rsidR="00BE6DE6" w:rsidRDefault="00BE6DE6">
      <w:pPr>
        <w:pStyle w:val="a3"/>
        <w:spacing w:before="2"/>
        <w:ind w:left="0"/>
        <w:rPr>
          <w:sz w:val="15"/>
        </w:rPr>
      </w:pPr>
    </w:p>
    <w:p w14:paraId="5AC7943B" w14:textId="77777777" w:rsidR="00BE6DE6" w:rsidRDefault="00F3715B">
      <w:pPr>
        <w:pStyle w:val="a3"/>
        <w:ind w:left="102"/>
        <w:jc w:val="both"/>
      </w:pPr>
      <w:r>
        <w:t>第５章</w:t>
      </w:r>
      <w:r>
        <w:rPr>
          <w:spacing w:val="46"/>
          <w:w w:val="150"/>
        </w:rPr>
        <w:t xml:space="preserve"> </w:t>
      </w:r>
      <w:r>
        <w:rPr>
          <w:spacing w:val="-5"/>
        </w:rPr>
        <w:t>計量</w:t>
      </w:r>
    </w:p>
    <w:p w14:paraId="5AC7943C" w14:textId="77777777" w:rsidR="00BE6DE6" w:rsidRDefault="00F3715B">
      <w:pPr>
        <w:pStyle w:val="a3"/>
        <w:spacing w:before="91" w:line="321" w:lineRule="auto"/>
        <w:ind w:right="1254" w:hanging="209"/>
        <w:jc w:val="both"/>
      </w:pPr>
      <w:r>
        <w:t>１</w:t>
      </w:r>
      <w:r>
        <w:t xml:space="preserve"> </w:t>
      </w:r>
      <w:r>
        <w:t>契約体重が設定されている選手は、試合当日の主催者指定の時間に、主催者が指定</w:t>
      </w:r>
      <w:r>
        <w:rPr>
          <w:spacing w:val="-2"/>
        </w:rPr>
        <w:t>した場所へ出頭し、検査員の立会いのもと計量を行わなければならない。正当な理由なく計量に遅刻しもしくは出頭しない選手は失格とする。</w:t>
      </w:r>
    </w:p>
    <w:p w14:paraId="5AC7943D" w14:textId="77777777" w:rsidR="00BE6DE6" w:rsidRDefault="00F3715B">
      <w:pPr>
        <w:pStyle w:val="a3"/>
        <w:spacing w:line="321" w:lineRule="auto"/>
        <w:ind w:left="313" w:right="1258"/>
        <w:jc w:val="both"/>
      </w:pPr>
      <w:r>
        <w:t>２</w:t>
      </w:r>
      <w:r>
        <w:rPr>
          <w:spacing w:val="80"/>
          <w:w w:val="150"/>
        </w:rPr>
        <w:t xml:space="preserve"> </w:t>
      </w:r>
      <w:r>
        <w:t>計量する選手のウエイトは、契約書記載のウエイトと合致しなければならない。</w:t>
      </w:r>
      <w:r>
        <w:rPr>
          <w:spacing w:val="40"/>
        </w:rPr>
        <w:t xml:space="preserve"> </w:t>
      </w:r>
      <w:r>
        <w:rPr>
          <w:spacing w:val="-1"/>
        </w:rPr>
        <w:t>３</w:t>
      </w:r>
      <w:r>
        <w:rPr>
          <w:spacing w:val="-1"/>
        </w:rPr>
        <w:t xml:space="preserve">  </w:t>
      </w:r>
      <w:r>
        <w:rPr>
          <w:spacing w:val="-1"/>
        </w:rPr>
        <w:t>計量の結果、選手のウエイトが契約書記載のウエイトと合致しない場合には、当該</w:t>
      </w:r>
    </w:p>
    <w:p w14:paraId="5AC7943E" w14:textId="77777777" w:rsidR="00BE6DE6" w:rsidRDefault="00F3715B">
      <w:pPr>
        <w:pStyle w:val="a3"/>
        <w:spacing w:line="268" w:lineRule="exact"/>
      </w:pPr>
      <w:r>
        <w:rPr>
          <w:spacing w:val="-3"/>
        </w:rPr>
        <w:t>選手には１時間の猶予が与えられ、その間に何度でも再計量を行うことができる。</w:t>
      </w:r>
    </w:p>
    <w:p w14:paraId="5AC7943F" w14:textId="77777777" w:rsidR="00BE6DE6" w:rsidRDefault="00BE6DE6">
      <w:pPr>
        <w:spacing w:line="268" w:lineRule="exact"/>
        <w:sectPr w:rsidR="00BE6DE6" w:rsidSect="00507533">
          <w:pgSz w:w="11910" w:h="16840"/>
          <w:pgMar w:top="1920" w:right="440" w:bottom="1520" w:left="1600" w:header="0" w:footer="1332" w:gutter="0"/>
          <w:cols w:space="720"/>
        </w:sectPr>
      </w:pPr>
    </w:p>
    <w:p w14:paraId="5AC79440" w14:textId="77777777" w:rsidR="00BE6DE6" w:rsidRDefault="00F3715B">
      <w:pPr>
        <w:pStyle w:val="a3"/>
        <w:spacing w:before="93" w:line="321" w:lineRule="auto"/>
        <w:ind w:right="1253" w:hanging="209"/>
        <w:jc w:val="both"/>
      </w:pPr>
      <w:r>
        <w:lastRenderedPageBreak/>
        <w:t>４</w:t>
      </w:r>
      <w:r>
        <w:t xml:space="preserve"> </w:t>
      </w:r>
      <w:r>
        <w:t>前項の再計量の結果、契約書記載のウエイトに合致しない場合には、当該選手は失</w:t>
      </w:r>
      <w:r>
        <w:rPr>
          <w:spacing w:val="-2"/>
        </w:rPr>
        <w:t>格とし、契約書記載の罰則を課される。ただし、対戦相手が同意したときは、試合に出場しなければならない。</w:t>
      </w:r>
    </w:p>
    <w:p w14:paraId="5AC79441" w14:textId="77777777" w:rsidR="00BE6DE6" w:rsidRDefault="00F3715B">
      <w:pPr>
        <w:pStyle w:val="a3"/>
        <w:spacing w:line="321" w:lineRule="auto"/>
        <w:ind w:right="1256" w:hanging="209"/>
        <w:jc w:val="both"/>
      </w:pPr>
      <w:r>
        <w:t>５</w:t>
      </w:r>
      <w:r>
        <w:t xml:space="preserve"> </w:t>
      </w:r>
      <w:r>
        <w:t>前項ただし書により試合が行われたときは、計量に合格した選手が勝利した場合に</w:t>
      </w:r>
      <w:r>
        <w:rPr>
          <w:spacing w:val="-2"/>
        </w:rPr>
        <w:t>はその結果を公式記録とするが、計量に合格した選手が負けるか、引き分けた場合にはノーコンテストとする。</w:t>
      </w:r>
    </w:p>
    <w:p w14:paraId="5AC79442" w14:textId="77777777" w:rsidR="00BE6DE6" w:rsidRDefault="00BE6DE6">
      <w:pPr>
        <w:pStyle w:val="a3"/>
        <w:spacing w:before="11"/>
        <w:ind w:left="0"/>
        <w:rPr>
          <w:sz w:val="27"/>
        </w:rPr>
      </w:pPr>
    </w:p>
    <w:p w14:paraId="5AC79443" w14:textId="77777777" w:rsidR="00BE6DE6" w:rsidRDefault="00F3715B">
      <w:pPr>
        <w:pStyle w:val="a3"/>
        <w:ind w:left="102"/>
      </w:pPr>
      <w:r>
        <w:t>第６章</w:t>
      </w:r>
      <w:r>
        <w:rPr>
          <w:spacing w:val="40"/>
          <w:w w:val="150"/>
        </w:rPr>
        <w:t xml:space="preserve"> </w:t>
      </w:r>
      <w:r>
        <w:rPr>
          <w:spacing w:val="-2"/>
        </w:rPr>
        <w:t>試合ラウンド</w:t>
      </w:r>
    </w:p>
    <w:p w14:paraId="5AC79444" w14:textId="09A39F9D" w:rsidR="00BE6DE6" w:rsidRDefault="00F3715B">
      <w:pPr>
        <w:pStyle w:val="a3"/>
        <w:spacing w:before="91" w:line="321" w:lineRule="auto"/>
        <w:ind w:right="1254" w:hanging="209"/>
      </w:pPr>
      <w:r>
        <w:t>１</w:t>
      </w:r>
      <w:r>
        <w:t xml:space="preserve"> </w:t>
      </w:r>
      <w:r>
        <w:t>アマチュア契約の</w:t>
      </w:r>
      <w:r w:rsidR="00AE1B07">
        <w:rPr>
          <w:rFonts w:hint="eastAsia"/>
        </w:rPr>
        <w:t>ワンマッチ</w:t>
      </w:r>
      <w:r>
        <w:t>試合は、１ラウンド３分の２ラウンドとし、ラウンド間のインタ</w:t>
      </w:r>
      <w:r>
        <w:rPr>
          <w:spacing w:val="-5"/>
        </w:rPr>
        <w:t>ーバルは</w:t>
      </w:r>
      <w:r>
        <w:rPr>
          <w:spacing w:val="-5"/>
        </w:rPr>
        <w:t xml:space="preserve"> </w:t>
      </w:r>
      <w:r>
        <w:rPr>
          <w:rFonts w:ascii="Century" w:eastAsia="Century"/>
        </w:rPr>
        <w:t xml:space="preserve">1 </w:t>
      </w:r>
      <w:r>
        <w:t>分間とする。</w:t>
      </w:r>
    </w:p>
    <w:p w14:paraId="5AC79445" w14:textId="77777777" w:rsidR="00BE6DE6" w:rsidRDefault="00F3715B">
      <w:pPr>
        <w:pStyle w:val="a3"/>
        <w:spacing w:line="269" w:lineRule="exact"/>
        <w:ind w:left="313"/>
        <w:rPr>
          <w:spacing w:val="-1"/>
        </w:rPr>
      </w:pPr>
      <w:r>
        <w:rPr>
          <w:spacing w:val="-1"/>
        </w:rPr>
        <w:t>２</w:t>
      </w:r>
      <w:r>
        <w:rPr>
          <w:spacing w:val="-1"/>
        </w:rPr>
        <w:t xml:space="preserve"> </w:t>
      </w:r>
      <w:r>
        <w:rPr>
          <w:spacing w:val="-1"/>
        </w:rPr>
        <w:t>第２ラウンド終了時点で判定がドローの場合であっても延長戦は行わない。</w:t>
      </w:r>
    </w:p>
    <w:p w14:paraId="5AC79446" w14:textId="3D6DB98F" w:rsidR="00BE6DE6" w:rsidRDefault="00AE1B07" w:rsidP="00624AF6">
      <w:pPr>
        <w:pStyle w:val="a3"/>
        <w:ind w:left="400" w:hangingChars="200" w:hanging="400"/>
        <w:rPr>
          <w:sz w:val="20"/>
        </w:rPr>
      </w:pPr>
      <w:r>
        <w:rPr>
          <w:rFonts w:hint="eastAsia"/>
          <w:sz w:val="20"/>
        </w:rPr>
        <w:t xml:space="preserve">　</w:t>
      </w:r>
      <w:r>
        <w:rPr>
          <w:rFonts w:hint="eastAsia"/>
          <w:spacing w:val="-1"/>
        </w:rPr>
        <w:t>３</w:t>
      </w:r>
      <w:r w:rsidR="00E54C51">
        <w:rPr>
          <w:rFonts w:hint="eastAsia"/>
          <w:spacing w:val="-1"/>
        </w:rPr>
        <w:t xml:space="preserve"> </w:t>
      </w:r>
      <w:r w:rsidR="002D30B8">
        <w:rPr>
          <w:rFonts w:hint="eastAsia"/>
          <w:spacing w:val="-1"/>
        </w:rPr>
        <w:t>トーナメント方式による試合ラウンド数は</w:t>
      </w:r>
      <w:r w:rsidR="00FE38F3">
        <w:rPr>
          <w:rFonts w:hint="eastAsia"/>
          <w:spacing w:val="-1"/>
        </w:rPr>
        <w:t>原則として5分間の</w:t>
      </w:r>
      <w:r w:rsidR="00544E8C">
        <w:rPr>
          <w:rFonts w:hint="eastAsia"/>
          <w:spacing w:val="-1"/>
        </w:rPr>
        <w:t>1回戦とし、決勝戦のみひとつのラウンドを3分間とする</w:t>
      </w:r>
      <w:r w:rsidR="003931CE">
        <w:rPr>
          <w:rFonts w:hint="eastAsia"/>
          <w:spacing w:val="-1"/>
        </w:rPr>
        <w:t>2回戦とする。ただし決勝</w:t>
      </w:r>
      <w:r w:rsidR="005D7987">
        <w:rPr>
          <w:rFonts w:hint="eastAsia"/>
          <w:spacing w:val="-1"/>
        </w:rPr>
        <w:t>戦の最終ラウンド終了時、</w:t>
      </w:r>
      <w:r w:rsidR="00D01A72">
        <w:rPr>
          <w:rFonts w:hint="eastAsia"/>
          <w:spacing w:val="-1"/>
        </w:rPr>
        <w:t>採点の結果判定がドローの場合2分間の延長ラウンドを</w:t>
      </w:r>
      <w:r w:rsidR="00624AF6">
        <w:rPr>
          <w:rFonts w:hint="eastAsia"/>
          <w:spacing w:val="-1"/>
        </w:rPr>
        <w:t>行う。なお、各ラウンドの間には1分間のインターバルを取る。</w:t>
      </w:r>
    </w:p>
    <w:p w14:paraId="5AC79447" w14:textId="77777777" w:rsidR="00BE6DE6" w:rsidRDefault="00BE6DE6">
      <w:pPr>
        <w:pStyle w:val="a3"/>
        <w:spacing w:before="2"/>
        <w:ind w:left="0"/>
        <w:rPr>
          <w:sz w:val="15"/>
        </w:rPr>
      </w:pPr>
    </w:p>
    <w:p w14:paraId="5AC79448" w14:textId="77777777" w:rsidR="00BE6DE6" w:rsidRDefault="00F3715B">
      <w:pPr>
        <w:pStyle w:val="a3"/>
        <w:spacing w:before="1"/>
        <w:ind w:left="102"/>
        <w:jc w:val="both"/>
      </w:pPr>
      <w:r>
        <w:t>第７章</w:t>
      </w:r>
      <w:r>
        <w:rPr>
          <w:spacing w:val="46"/>
          <w:w w:val="150"/>
        </w:rPr>
        <w:t xml:space="preserve"> </w:t>
      </w:r>
      <w:r>
        <w:rPr>
          <w:spacing w:val="-5"/>
        </w:rPr>
        <w:t>選手</w:t>
      </w:r>
    </w:p>
    <w:p w14:paraId="5AC79449" w14:textId="77777777" w:rsidR="00BE6DE6" w:rsidRDefault="00F3715B">
      <w:pPr>
        <w:pStyle w:val="a3"/>
        <w:spacing w:before="90" w:line="321" w:lineRule="auto"/>
        <w:ind w:left="313" w:right="1254"/>
        <w:jc w:val="both"/>
      </w:pPr>
      <w:r>
        <w:t>１</w:t>
      </w:r>
      <w:r>
        <w:rPr>
          <w:spacing w:val="80"/>
          <w:w w:val="150"/>
        </w:rPr>
        <w:t xml:space="preserve"> </w:t>
      </w:r>
      <w:r>
        <w:t>選手は、大会当日の試合前に、必ずドクターチェックを受けなければならない。</w:t>
      </w:r>
      <w:r>
        <w:rPr>
          <w:spacing w:val="40"/>
        </w:rPr>
        <w:t xml:space="preserve"> </w:t>
      </w:r>
      <w:r>
        <w:rPr>
          <w:spacing w:val="-1"/>
        </w:rPr>
        <w:t>２</w:t>
      </w:r>
      <w:r>
        <w:rPr>
          <w:spacing w:val="-1"/>
        </w:rPr>
        <w:t xml:space="preserve">  </w:t>
      </w:r>
      <w:r>
        <w:rPr>
          <w:spacing w:val="-1"/>
        </w:rPr>
        <w:t>選手は、本試合開催日の前９０日以内に、あらゆる試合において、頭部へのダメー</w:t>
      </w:r>
    </w:p>
    <w:p w14:paraId="5AC7944C" w14:textId="4EADE358" w:rsidR="00BE6DE6" w:rsidRPr="00833AC3" w:rsidRDefault="00F3715B" w:rsidP="00833AC3">
      <w:pPr>
        <w:pStyle w:val="a3"/>
        <w:spacing w:line="321" w:lineRule="auto"/>
        <w:ind w:right="1257"/>
        <w:jc w:val="both"/>
      </w:pPr>
      <w:r>
        <w:rPr>
          <w:spacing w:val="-2"/>
        </w:rPr>
        <w:t>ジによりＫＯ、もしくはＴＫＯをされた場合は、適切な医療従事者による頭部のＣＴスキャン検査を受け、前項のドクターチェックを受ける前までに、異常がない旨の証明書または診断書を提出しなければならない。</w:t>
      </w:r>
    </w:p>
    <w:p w14:paraId="5AC7944D" w14:textId="77777777" w:rsidR="00BE6DE6" w:rsidRDefault="00BE6DE6">
      <w:pPr>
        <w:pStyle w:val="a3"/>
        <w:ind w:left="0"/>
        <w:rPr>
          <w:sz w:val="20"/>
        </w:rPr>
      </w:pPr>
    </w:p>
    <w:p w14:paraId="5AC7944E" w14:textId="77777777" w:rsidR="00BE6DE6" w:rsidRDefault="00BE6DE6">
      <w:pPr>
        <w:pStyle w:val="a3"/>
        <w:spacing w:before="12"/>
        <w:ind w:left="0"/>
        <w:rPr>
          <w:sz w:val="15"/>
        </w:rPr>
      </w:pPr>
    </w:p>
    <w:p w14:paraId="5AC7944F" w14:textId="77777777" w:rsidR="00BE6DE6" w:rsidRDefault="00F3715B">
      <w:pPr>
        <w:pStyle w:val="a3"/>
        <w:ind w:left="102"/>
        <w:jc w:val="both"/>
      </w:pPr>
      <w:r>
        <w:t>第８章</w:t>
      </w:r>
      <w:r>
        <w:rPr>
          <w:spacing w:val="43"/>
          <w:w w:val="150"/>
        </w:rPr>
        <w:t xml:space="preserve"> </w:t>
      </w:r>
      <w:r>
        <w:rPr>
          <w:spacing w:val="-3"/>
        </w:rPr>
        <w:t>セコンド</w:t>
      </w:r>
    </w:p>
    <w:p w14:paraId="5AC79450" w14:textId="77777777" w:rsidR="00BE6DE6" w:rsidRDefault="00F3715B">
      <w:pPr>
        <w:pStyle w:val="a3"/>
        <w:spacing w:before="91" w:line="321" w:lineRule="auto"/>
        <w:ind w:left="313" w:right="3665"/>
        <w:jc w:val="both"/>
      </w:pPr>
      <w:r>
        <w:t>１</w:t>
      </w:r>
      <w:r>
        <w:t xml:space="preserve"> </w:t>
      </w:r>
      <w:r>
        <w:t>選手は、１名のセコンドを付き添わせなければならない。</w:t>
      </w:r>
      <w:r>
        <w:t xml:space="preserve"> </w:t>
      </w:r>
      <w:r>
        <w:t>２</w:t>
      </w:r>
      <w:r>
        <w:t xml:space="preserve"> </w:t>
      </w:r>
      <w:r>
        <w:t>セコンドは、次の事項を守らなければならない。</w:t>
      </w:r>
    </w:p>
    <w:p w14:paraId="5AC79451" w14:textId="77777777" w:rsidR="00BE6DE6" w:rsidRDefault="00F3715B">
      <w:pPr>
        <w:pStyle w:val="a3"/>
        <w:spacing w:line="321" w:lineRule="auto"/>
        <w:ind w:left="733" w:right="1252" w:hanging="420"/>
        <w:jc w:val="both"/>
      </w:pPr>
      <w:r>
        <w:rPr>
          <w:spacing w:val="-2"/>
        </w:rPr>
        <w:t>（１）ラウンド中は、自コーナーの椅子に座り、リング内に</w:t>
      </w:r>
      <w:proofErr w:type="gramStart"/>
      <w:r>
        <w:rPr>
          <w:spacing w:val="-2"/>
        </w:rPr>
        <w:t>入ったり</w:t>
      </w:r>
      <w:proofErr w:type="gramEnd"/>
      <w:r>
        <w:rPr>
          <w:spacing w:val="-2"/>
        </w:rPr>
        <w:t>、選手に直接接触してはならない。また、試合中にリング及びリングエプロンにいかなるものも置いてはならない。</w:t>
      </w:r>
    </w:p>
    <w:p w14:paraId="5AC79452" w14:textId="77777777" w:rsidR="00BE6DE6" w:rsidRDefault="00F3715B">
      <w:pPr>
        <w:pStyle w:val="a3"/>
        <w:spacing w:line="321" w:lineRule="auto"/>
        <w:ind w:left="733" w:right="1255" w:hanging="420"/>
      </w:pPr>
      <w:r>
        <w:rPr>
          <w:spacing w:val="-2"/>
        </w:rPr>
        <w:t>（２）インターバル中、選手に与えることができるのは水のみとする。ただし、リング及びリングエプロンを過度に濡らすなど試合進行を妨げてはならない。</w:t>
      </w:r>
    </w:p>
    <w:p w14:paraId="5AC79453" w14:textId="77777777" w:rsidR="00BE6DE6" w:rsidRDefault="00F3715B">
      <w:pPr>
        <w:pStyle w:val="a3"/>
        <w:spacing w:line="321" w:lineRule="auto"/>
        <w:ind w:left="733" w:right="1258" w:hanging="420"/>
      </w:pPr>
      <w:r>
        <w:rPr>
          <w:spacing w:val="-2"/>
        </w:rPr>
        <w:t>（３）インターバル中、選手の競技用具の細工や身体への薬品の塗布などの行為を行ってはならない。</w:t>
      </w:r>
    </w:p>
    <w:p w14:paraId="5AC79454" w14:textId="77777777" w:rsidR="00BE6DE6" w:rsidRDefault="00F3715B">
      <w:pPr>
        <w:pStyle w:val="a3"/>
        <w:spacing w:line="268" w:lineRule="exact"/>
        <w:ind w:left="313"/>
      </w:pPr>
      <w:r>
        <w:rPr>
          <w:spacing w:val="-2"/>
        </w:rPr>
        <w:t>（４）</w:t>
      </w:r>
      <w:r>
        <w:rPr>
          <w:spacing w:val="-3"/>
        </w:rPr>
        <w:t>相手競技者及びレフェリーへの罵倒、侮辱、暴力行為を行ってはならない。</w:t>
      </w:r>
    </w:p>
    <w:p w14:paraId="5AC79455" w14:textId="77777777" w:rsidR="00BE6DE6" w:rsidRDefault="00F3715B">
      <w:pPr>
        <w:pStyle w:val="a3"/>
        <w:spacing w:before="88" w:line="321" w:lineRule="auto"/>
        <w:ind w:right="1255" w:hanging="209"/>
      </w:pPr>
      <w:r>
        <w:t>３</w:t>
      </w:r>
      <w:r>
        <w:t xml:space="preserve"> </w:t>
      </w:r>
      <w:r>
        <w:t>前項各号に違反した場合、レフリーは当該セコンドに対し、１回目は注意、２回目</w:t>
      </w:r>
      <w:r>
        <w:rPr>
          <w:spacing w:val="-1"/>
        </w:rPr>
        <w:t>は退場の処分を行う。この場合、レフリーの判断で、当該セコンド側の選手に対して</w:t>
      </w:r>
    </w:p>
    <w:p w14:paraId="5AC79456" w14:textId="77777777" w:rsidR="00BE6DE6" w:rsidRDefault="00BE6DE6">
      <w:pPr>
        <w:spacing w:line="321" w:lineRule="auto"/>
        <w:sectPr w:rsidR="00BE6DE6" w:rsidSect="00507533">
          <w:pgSz w:w="11910" w:h="16840"/>
          <w:pgMar w:top="1920" w:right="440" w:bottom="1520" w:left="1600" w:header="0" w:footer="1332" w:gutter="0"/>
          <w:cols w:space="720"/>
        </w:sectPr>
      </w:pPr>
    </w:p>
    <w:p w14:paraId="5AC79457" w14:textId="77777777" w:rsidR="00BE6DE6" w:rsidRDefault="00F3715B">
      <w:pPr>
        <w:pStyle w:val="a3"/>
        <w:spacing w:before="93" w:line="321" w:lineRule="auto"/>
        <w:ind w:right="1259"/>
        <w:jc w:val="both"/>
      </w:pPr>
      <w:r>
        <w:rPr>
          <w:spacing w:val="-2"/>
        </w:rPr>
        <w:lastRenderedPageBreak/>
        <w:t>反則としての罰則を与える場合もある。但し、ラウンド中にセコンドが選手に直接接触した場合、レフリーは直ちに、そのセコンドの退場を命じ、又は、そのセコンド側の選手に反則としての罰則を与える。</w:t>
      </w:r>
    </w:p>
    <w:p w14:paraId="5AC79458" w14:textId="77777777" w:rsidR="00BE6DE6" w:rsidRDefault="00BE6DE6">
      <w:pPr>
        <w:pStyle w:val="a3"/>
        <w:ind w:left="0"/>
        <w:rPr>
          <w:sz w:val="28"/>
        </w:rPr>
      </w:pPr>
    </w:p>
    <w:p w14:paraId="5AC79459" w14:textId="77777777" w:rsidR="00BE6DE6" w:rsidRDefault="00F3715B">
      <w:pPr>
        <w:pStyle w:val="a3"/>
        <w:ind w:left="102"/>
      </w:pPr>
      <w:r>
        <w:t>第９章</w:t>
      </w:r>
      <w:r>
        <w:rPr>
          <w:spacing w:val="43"/>
          <w:w w:val="150"/>
        </w:rPr>
        <w:t xml:space="preserve"> </w:t>
      </w:r>
      <w:r>
        <w:rPr>
          <w:spacing w:val="-2"/>
        </w:rPr>
        <w:t>試合の勝敗</w:t>
      </w:r>
    </w:p>
    <w:p w14:paraId="5AC7945A" w14:textId="77777777" w:rsidR="00BE6DE6" w:rsidRDefault="00F3715B">
      <w:pPr>
        <w:pStyle w:val="a3"/>
        <w:spacing w:before="91"/>
        <w:ind w:left="313"/>
      </w:pPr>
      <w:r>
        <w:rPr>
          <w:spacing w:val="-1"/>
        </w:rPr>
        <w:t>１</w:t>
      </w:r>
      <w:r>
        <w:rPr>
          <w:spacing w:val="-1"/>
        </w:rPr>
        <w:t xml:space="preserve"> </w:t>
      </w:r>
      <w:r>
        <w:rPr>
          <w:spacing w:val="-1"/>
        </w:rPr>
        <w:t>試合の審判は、レフリー及びジャッジ３名によって行われる。</w:t>
      </w:r>
    </w:p>
    <w:p w14:paraId="5AC7945B" w14:textId="77777777" w:rsidR="00BE6DE6" w:rsidRDefault="00F3715B">
      <w:pPr>
        <w:pStyle w:val="a3"/>
        <w:spacing w:before="91" w:line="321" w:lineRule="auto"/>
        <w:ind w:right="1200" w:hanging="209"/>
        <w:jc w:val="both"/>
      </w:pPr>
      <w:r>
        <w:rPr>
          <w:spacing w:val="-14"/>
        </w:rPr>
        <w:t>２</w:t>
      </w:r>
      <w:r>
        <w:rPr>
          <w:spacing w:val="-14"/>
        </w:rPr>
        <w:t xml:space="preserve"> </w:t>
      </w:r>
      <w:r>
        <w:rPr>
          <w:rFonts w:ascii="Century" w:eastAsia="Century"/>
        </w:rPr>
        <w:t>10</w:t>
      </w:r>
      <w:r>
        <w:rPr>
          <w:rFonts w:ascii="Century" w:eastAsia="Century"/>
          <w:spacing w:val="-14"/>
        </w:rPr>
        <w:t xml:space="preserve"> </w:t>
      </w:r>
      <w:r>
        <w:rPr>
          <w:spacing w:val="-3"/>
        </w:rPr>
        <w:t>ポイント・マスト・システムが採点の標準システムである。</w:t>
      </w:r>
      <w:r>
        <w:rPr>
          <w:rFonts w:ascii="Century" w:eastAsia="Century"/>
        </w:rPr>
        <w:t>10</w:t>
      </w:r>
      <w:r>
        <w:rPr>
          <w:rFonts w:ascii="Century" w:eastAsia="Century"/>
          <w:spacing w:val="-15"/>
        </w:rPr>
        <w:t xml:space="preserve"> </w:t>
      </w:r>
      <w:r>
        <w:t>ポイント・マスト・</w:t>
      </w:r>
      <w:r>
        <w:rPr>
          <w:spacing w:val="-3"/>
        </w:rPr>
        <w:t>システムの下では、そのラウンドの勝者に</w:t>
      </w:r>
      <w:r>
        <w:rPr>
          <w:spacing w:val="-3"/>
        </w:rPr>
        <w:t xml:space="preserve"> </w:t>
      </w:r>
      <w:r>
        <w:rPr>
          <w:rFonts w:ascii="Century" w:eastAsia="Century"/>
        </w:rPr>
        <w:t>10</w:t>
      </w:r>
      <w:r>
        <w:rPr>
          <w:rFonts w:ascii="Century" w:eastAsia="Century"/>
          <w:spacing w:val="-13"/>
        </w:rPr>
        <w:t xml:space="preserve"> </w:t>
      </w:r>
      <w:r>
        <w:rPr>
          <w:spacing w:val="-5"/>
        </w:rPr>
        <w:t>点が与えられ、敗者には</w:t>
      </w:r>
      <w:r>
        <w:rPr>
          <w:spacing w:val="-5"/>
        </w:rPr>
        <w:t xml:space="preserve"> </w:t>
      </w:r>
      <w:r>
        <w:rPr>
          <w:rFonts w:ascii="Century" w:eastAsia="Century"/>
        </w:rPr>
        <w:t>9</w:t>
      </w:r>
      <w:r>
        <w:rPr>
          <w:rFonts w:ascii="Century" w:eastAsia="Century"/>
          <w:spacing w:val="-8"/>
        </w:rPr>
        <w:t xml:space="preserve"> </w:t>
      </w:r>
      <w:r>
        <w:t>点あるいは</w:t>
      </w:r>
      <w:proofErr w:type="gramStart"/>
      <w:r>
        <w:t>そ</w:t>
      </w:r>
      <w:proofErr w:type="gramEnd"/>
    </w:p>
    <w:p w14:paraId="5AC7945C" w14:textId="77777777" w:rsidR="00BE6DE6" w:rsidRDefault="00F3715B">
      <w:pPr>
        <w:pStyle w:val="a3"/>
        <w:spacing w:line="321" w:lineRule="auto"/>
        <w:ind w:right="1255"/>
        <w:jc w:val="both"/>
      </w:pPr>
      <w:r>
        <w:rPr>
          <w:spacing w:val="-2"/>
        </w:rPr>
        <w:t>れ以下の点数が与えられる（</w:t>
      </w:r>
      <w:r>
        <w:rPr>
          <w:spacing w:val="-8"/>
        </w:rPr>
        <w:t>まれに</w:t>
      </w:r>
      <w:r>
        <w:rPr>
          <w:spacing w:val="-8"/>
        </w:rPr>
        <w:t xml:space="preserve"> </w:t>
      </w:r>
      <w:r>
        <w:rPr>
          <w:rFonts w:ascii="Century" w:eastAsia="Century"/>
          <w:spacing w:val="-2"/>
        </w:rPr>
        <w:t>10-10</w:t>
      </w:r>
      <w:r>
        <w:rPr>
          <w:rFonts w:ascii="Century" w:eastAsia="Century"/>
          <w:spacing w:val="4"/>
        </w:rPr>
        <w:t xml:space="preserve"> </w:t>
      </w:r>
      <w:r>
        <w:rPr>
          <w:spacing w:val="-2"/>
        </w:rPr>
        <w:t>となるイーブンのラウンドを除く</w:t>
      </w:r>
      <w:r>
        <w:rPr>
          <w:spacing w:val="-106"/>
        </w:rPr>
        <w:t>）</w:t>
      </w:r>
      <w:r>
        <w:rPr>
          <w:spacing w:val="-2"/>
        </w:rPr>
        <w:t>。判定においては、効果的な打撃、効果的なグラップリング、効果的な積極性、およびファイティング・エリア・コントロールを評価する。</w:t>
      </w:r>
    </w:p>
    <w:p w14:paraId="5AC7945D" w14:textId="77777777" w:rsidR="00BE6DE6" w:rsidRDefault="00F3715B">
      <w:pPr>
        <w:pStyle w:val="a3"/>
        <w:spacing w:line="321" w:lineRule="auto"/>
        <w:ind w:right="1149" w:firstLine="211"/>
      </w:pPr>
      <w:r>
        <w:rPr>
          <w:spacing w:val="-3"/>
        </w:rPr>
        <w:t>効果的な打撃／グラップリングを、各ラウンドにおける評価の第一優先順位とする。</w:t>
      </w:r>
      <w:r>
        <w:t>効果的な積極性は、効果的な打撃／グラップリングが同等な場合の評価に用いられ、ファイティング・エリア・コントロールは、他の基準が同等である場合に限り考慮される。</w:t>
      </w:r>
    </w:p>
    <w:p w14:paraId="5AC7945E" w14:textId="77777777" w:rsidR="00BE6DE6" w:rsidRDefault="00F3715B">
      <w:pPr>
        <w:pStyle w:val="a3"/>
        <w:spacing w:line="321" w:lineRule="auto"/>
        <w:ind w:right="1253" w:firstLine="211"/>
      </w:pPr>
      <w:r>
        <w:rPr>
          <w:spacing w:val="-2"/>
        </w:rPr>
        <w:t>なお、反則によりイエローカードが提示された場合、提示された選手は、イエローカード１枚につき、そのラウンド１点の減点とする。</w:t>
      </w:r>
    </w:p>
    <w:p w14:paraId="5AC7945F" w14:textId="77777777" w:rsidR="00BE6DE6" w:rsidRDefault="00F3715B">
      <w:pPr>
        <w:pStyle w:val="a3"/>
        <w:spacing w:line="268" w:lineRule="exact"/>
        <w:ind w:left="313"/>
      </w:pPr>
      <w:r>
        <w:t>３</w:t>
      </w:r>
      <w:r>
        <w:rPr>
          <w:spacing w:val="28"/>
          <w:w w:val="150"/>
        </w:rPr>
        <w:t xml:space="preserve"> </w:t>
      </w:r>
      <w:r>
        <w:rPr>
          <w:spacing w:val="-1"/>
        </w:rPr>
        <w:t>試合の勝敗は、以下の状況で決定する。</w:t>
      </w:r>
    </w:p>
    <w:p w14:paraId="5AC79460" w14:textId="77777777" w:rsidR="00BE6DE6" w:rsidRDefault="00F3715B">
      <w:pPr>
        <w:pStyle w:val="a3"/>
        <w:spacing w:before="86"/>
        <w:ind w:left="313"/>
      </w:pPr>
      <w:r>
        <w:rPr>
          <w:spacing w:val="-2"/>
        </w:rPr>
        <w:t>（１）ノックアウト</w:t>
      </w:r>
      <w:r>
        <w:rPr>
          <w:spacing w:val="-4"/>
        </w:rPr>
        <w:t>（ＫＯ）</w:t>
      </w:r>
    </w:p>
    <w:p w14:paraId="5AC79461" w14:textId="77777777" w:rsidR="00BE6DE6" w:rsidRDefault="00F3715B">
      <w:pPr>
        <w:pStyle w:val="a3"/>
        <w:spacing w:before="91" w:line="321" w:lineRule="auto"/>
        <w:ind w:left="733" w:right="1255" w:firstLine="208"/>
      </w:pPr>
      <w:r>
        <w:rPr>
          <w:spacing w:val="-2"/>
        </w:rPr>
        <w:t>打撃によるダメージにより、試合続行が困難となった場合は、試合続行が困難となった選手を敗者とする。</w:t>
      </w:r>
    </w:p>
    <w:p w14:paraId="5AC79462" w14:textId="77777777" w:rsidR="00BE6DE6" w:rsidRDefault="00F3715B">
      <w:pPr>
        <w:pStyle w:val="a3"/>
        <w:spacing w:line="321" w:lineRule="auto"/>
        <w:ind w:left="733" w:right="5556" w:hanging="420"/>
      </w:pPr>
      <w:r>
        <w:rPr>
          <w:spacing w:val="-2"/>
        </w:rPr>
        <w:t>（２）テクニカルノックアウト（ＴＫＯ）</w:t>
      </w:r>
      <w:r>
        <w:t>ア</w:t>
      </w:r>
      <w:r>
        <w:t xml:space="preserve"> </w:t>
      </w:r>
      <w:r>
        <w:t>レフェリーストップ</w:t>
      </w:r>
    </w:p>
    <w:p w14:paraId="5AC79463" w14:textId="77777777" w:rsidR="00BE6DE6" w:rsidRDefault="00F3715B">
      <w:pPr>
        <w:pStyle w:val="a3"/>
        <w:spacing w:line="321" w:lineRule="auto"/>
        <w:ind w:left="941" w:right="1253" w:firstLine="211"/>
      </w:pPr>
      <w:r>
        <w:rPr>
          <w:spacing w:val="-2"/>
        </w:rPr>
        <w:t>レフェリーがこれ以上の試合続行は不可能又は危険であると判断した場合、試合続行が不可能又は危険と判断された選手を敗者とする。</w:t>
      </w:r>
    </w:p>
    <w:p w14:paraId="5AC79464" w14:textId="77777777" w:rsidR="00BE6DE6" w:rsidRDefault="00BE6DE6">
      <w:pPr>
        <w:pStyle w:val="a3"/>
        <w:spacing w:before="11"/>
        <w:ind w:left="0"/>
        <w:rPr>
          <w:sz w:val="27"/>
        </w:rPr>
      </w:pPr>
    </w:p>
    <w:p w14:paraId="5AC79465" w14:textId="77777777" w:rsidR="00BE6DE6" w:rsidRDefault="00F3715B">
      <w:pPr>
        <w:pStyle w:val="a3"/>
        <w:spacing w:before="1"/>
        <w:ind w:left="733"/>
      </w:pPr>
      <w:r>
        <w:t>イ</w:t>
      </w:r>
      <w:r>
        <w:rPr>
          <w:spacing w:val="37"/>
          <w:w w:val="150"/>
        </w:rPr>
        <w:t xml:space="preserve"> </w:t>
      </w:r>
      <w:r>
        <w:rPr>
          <w:spacing w:val="-1"/>
        </w:rPr>
        <w:t>セコンドによるタオル投入</w:t>
      </w:r>
    </w:p>
    <w:p w14:paraId="5AC79466" w14:textId="77777777" w:rsidR="00BE6DE6" w:rsidRDefault="00F3715B">
      <w:pPr>
        <w:pStyle w:val="a3"/>
        <w:spacing w:before="91" w:line="321" w:lineRule="auto"/>
        <w:ind w:left="941" w:right="1256" w:firstLine="211"/>
      </w:pPr>
      <w:r>
        <w:rPr>
          <w:spacing w:val="-2"/>
        </w:rPr>
        <w:t>セコンドがタオルをリング内に投入した場合、タオルを投入したセコンド側の選手を敗者とする。</w:t>
      </w:r>
    </w:p>
    <w:p w14:paraId="5AC79467" w14:textId="77777777" w:rsidR="00BE6DE6" w:rsidRDefault="00F3715B">
      <w:pPr>
        <w:pStyle w:val="a3"/>
        <w:spacing w:line="268" w:lineRule="exact"/>
        <w:ind w:left="733"/>
      </w:pPr>
      <w:r>
        <w:t>ウ</w:t>
      </w:r>
      <w:r>
        <w:rPr>
          <w:spacing w:val="41"/>
          <w:w w:val="150"/>
        </w:rPr>
        <w:t xml:space="preserve"> </w:t>
      </w:r>
      <w:r>
        <w:rPr>
          <w:spacing w:val="-2"/>
        </w:rPr>
        <w:t>ドクターストップ</w:t>
      </w:r>
    </w:p>
    <w:p w14:paraId="5AC79468" w14:textId="77777777" w:rsidR="00BE6DE6" w:rsidRDefault="00F3715B">
      <w:pPr>
        <w:pStyle w:val="a3"/>
        <w:spacing w:before="90" w:line="321" w:lineRule="auto"/>
        <w:ind w:left="941" w:right="1253" w:firstLine="211"/>
      </w:pPr>
      <w:r>
        <w:rPr>
          <w:spacing w:val="-2"/>
        </w:rPr>
        <w:t>リングドクターが、負傷した選手の試合続行を不可能と判断した場合、又はリング内にタオルを投入した場合、以下の通り勝敗を決する。</w:t>
      </w:r>
    </w:p>
    <w:p w14:paraId="5AC79469" w14:textId="77777777" w:rsidR="00BE6DE6" w:rsidRDefault="00F3715B">
      <w:pPr>
        <w:pStyle w:val="a3"/>
        <w:spacing w:line="321" w:lineRule="auto"/>
        <w:ind w:left="1362" w:right="1147" w:hanging="209"/>
      </w:pPr>
      <w:r>
        <w:rPr>
          <w:spacing w:val="-2"/>
        </w:rPr>
        <w:t>①</w:t>
      </w:r>
      <w:r>
        <w:rPr>
          <w:spacing w:val="-2"/>
        </w:rPr>
        <w:t>負傷又はダメージ（</w:t>
      </w:r>
      <w:r>
        <w:rPr>
          <w:spacing w:val="-13"/>
        </w:rPr>
        <w:t>以下、負傷等という。</w:t>
      </w:r>
      <w:r>
        <w:rPr>
          <w:spacing w:val="-2"/>
        </w:rPr>
        <w:t>）の原因が、相手の正当な攻撃、または負傷等を受けた選手自身にある場合、負傷等を受けた選手を敗者とする。</w:t>
      </w:r>
    </w:p>
    <w:p w14:paraId="5AC7946A" w14:textId="77777777" w:rsidR="00BE6DE6" w:rsidRDefault="00F3715B">
      <w:pPr>
        <w:pStyle w:val="a3"/>
        <w:spacing w:line="321" w:lineRule="auto"/>
        <w:ind w:left="1362" w:right="1257" w:hanging="209"/>
      </w:pPr>
      <w:r>
        <w:rPr>
          <w:spacing w:val="-2"/>
        </w:rPr>
        <w:t>②</w:t>
      </w:r>
      <w:r>
        <w:rPr>
          <w:spacing w:val="-2"/>
        </w:rPr>
        <w:t>正当な攻撃で両者が負傷等を受けた場合は、両者ドクターストップとして引き分けとする。</w:t>
      </w:r>
    </w:p>
    <w:p w14:paraId="5AC7946B" w14:textId="77777777" w:rsidR="00BE6DE6" w:rsidRDefault="00BE6DE6">
      <w:pPr>
        <w:spacing w:line="321" w:lineRule="auto"/>
        <w:sectPr w:rsidR="00BE6DE6" w:rsidSect="00507533">
          <w:pgSz w:w="11910" w:h="16840"/>
          <w:pgMar w:top="1920" w:right="440" w:bottom="1520" w:left="1600" w:header="0" w:footer="1332" w:gutter="0"/>
          <w:cols w:space="720"/>
        </w:sectPr>
      </w:pPr>
    </w:p>
    <w:p w14:paraId="5AC7946C" w14:textId="77777777" w:rsidR="00BE6DE6" w:rsidRDefault="00F3715B">
      <w:pPr>
        <w:pStyle w:val="a3"/>
        <w:spacing w:before="93"/>
        <w:ind w:left="313"/>
      </w:pPr>
      <w:r>
        <w:rPr>
          <w:spacing w:val="-2"/>
        </w:rPr>
        <w:lastRenderedPageBreak/>
        <w:t>（３）タップアウト</w:t>
      </w:r>
      <w:r>
        <w:rPr>
          <w:spacing w:val="-4"/>
        </w:rPr>
        <w:t>（ＴＯ）</w:t>
      </w:r>
    </w:p>
    <w:p w14:paraId="5AC7946D" w14:textId="77777777" w:rsidR="00BE6DE6" w:rsidRDefault="00F3715B">
      <w:pPr>
        <w:pStyle w:val="a3"/>
        <w:spacing w:before="91" w:line="321" w:lineRule="auto"/>
        <w:ind w:left="733" w:right="1261" w:firstLine="213"/>
        <w:jc w:val="both"/>
      </w:pPr>
      <w:r>
        <w:rPr>
          <w:spacing w:val="-2"/>
        </w:rPr>
        <w:t>マットまたは相手の体を２回以上叩くことにより、もしくは口頭でギブアップを宣言することにより敗北の意思表示をした場合、当該意思表示をした選手を敗者と</w:t>
      </w:r>
      <w:r>
        <w:rPr>
          <w:spacing w:val="-4"/>
        </w:rPr>
        <w:t>する。</w:t>
      </w:r>
    </w:p>
    <w:p w14:paraId="5AC7946E" w14:textId="77777777" w:rsidR="00BE6DE6" w:rsidRDefault="00F3715B">
      <w:pPr>
        <w:pStyle w:val="a3"/>
        <w:spacing w:line="267" w:lineRule="exact"/>
        <w:ind w:left="313"/>
      </w:pPr>
      <w:r>
        <w:rPr>
          <w:spacing w:val="-2"/>
        </w:rPr>
        <w:t>（４）</w:t>
      </w:r>
      <w:r>
        <w:rPr>
          <w:spacing w:val="-4"/>
        </w:rPr>
        <w:t>反則失格</w:t>
      </w:r>
    </w:p>
    <w:p w14:paraId="5AC7946F" w14:textId="77777777" w:rsidR="00BE6DE6" w:rsidRDefault="00F3715B">
      <w:pPr>
        <w:pStyle w:val="a3"/>
        <w:spacing w:before="91"/>
        <w:ind w:left="733"/>
      </w:pPr>
      <w:r>
        <w:rPr>
          <w:spacing w:val="-1"/>
        </w:rPr>
        <w:t>ア</w:t>
      </w:r>
      <w:r>
        <w:rPr>
          <w:spacing w:val="-1"/>
        </w:rPr>
        <w:t xml:space="preserve"> </w:t>
      </w:r>
      <w:r>
        <w:rPr>
          <w:spacing w:val="-1"/>
        </w:rPr>
        <w:t>１ラウンド中に３度目の反則として、レッドカードが提示された場合</w:t>
      </w:r>
    </w:p>
    <w:p w14:paraId="5AC79470" w14:textId="77777777" w:rsidR="00BE6DE6" w:rsidRDefault="00F3715B">
      <w:pPr>
        <w:pStyle w:val="a3"/>
        <w:spacing w:before="91" w:line="321" w:lineRule="auto"/>
        <w:ind w:left="941" w:right="1253" w:firstLine="211"/>
        <w:jc w:val="both"/>
      </w:pPr>
      <w:r>
        <w:rPr>
          <w:spacing w:val="-2"/>
        </w:rPr>
        <w:t>レフェリーは、１度目の反則の際に「注意」を、２度目の反則の際に「警告」を宣告し、それぞれイエローカードを提示する。３度目の反則の際は、レッドカードを提示し、反則失格とする。</w:t>
      </w:r>
    </w:p>
    <w:p w14:paraId="5AC79471" w14:textId="77777777" w:rsidR="00BE6DE6" w:rsidRDefault="00F3715B">
      <w:pPr>
        <w:pStyle w:val="a3"/>
        <w:spacing w:line="267" w:lineRule="exact"/>
        <w:ind w:left="733"/>
        <w:jc w:val="both"/>
      </w:pPr>
      <w:r>
        <w:t>イ</w:t>
      </w:r>
      <w:r>
        <w:rPr>
          <w:spacing w:val="35"/>
          <w:w w:val="150"/>
        </w:rPr>
        <w:t xml:space="preserve"> </w:t>
      </w:r>
      <w:r>
        <w:rPr>
          <w:spacing w:val="-1"/>
        </w:rPr>
        <w:t>悪質な反則行為があった場合</w:t>
      </w:r>
    </w:p>
    <w:p w14:paraId="5AC79472" w14:textId="77777777" w:rsidR="00BE6DE6" w:rsidRDefault="00F3715B">
      <w:pPr>
        <w:pStyle w:val="a3"/>
        <w:spacing w:before="92" w:line="321" w:lineRule="auto"/>
        <w:ind w:left="941" w:right="1259" w:firstLine="211"/>
      </w:pPr>
      <w:r>
        <w:rPr>
          <w:spacing w:val="-2"/>
        </w:rPr>
        <w:t>反則の回数にかかわらず、レフェリーが悪質な反則行為であると判断した場合は、直ちにレッドカードを提示し、反則失格とする。</w:t>
      </w:r>
    </w:p>
    <w:p w14:paraId="5AC79473" w14:textId="77777777" w:rsidR="00BE6DE6" w:rsidRDefault="00F3715B">
      <w:pPr>
        <w:pStyle w:val="a3"/>
        <w:spacing w:line="321" w:lineRule="auto"/>
        <w:ind w:left="1153" w:right="2194" w:hanging="420"/>
      </w:pPr>
      <w:r>
        <w:t>ウ</w:t>
      </w:r>
      <w:r>
        <w:t xml:space="preserve"> </w:t>
      </w:r>
      <w:r>
        <w:t>反則行為により、相手選手の試合続行が危険又は不可能となった場合</w:t>
      </w:r>
      <w:r>
        <w:rPr>
          <w:spacing w:val="-2"/>
        </w:rPr>
        <w:t>反則行為を行った選手を反則失格とする。</w:t>
      </w:r>
    </w:p>
    <w:p w14:paraId="5AC79474" w14:textId="77777777" w:rsidR="00BE6DE6" w:rsidRDefault="00F3715B">
      <w:pPr>
        <w:pStyle w:val="a3"/>
        <w:spacing w:line="268" w:lineRule="exact"/>
        <w:ind w:left="733"/>
      </w:pPr>
      <w:r>
        <w:t>エ</w:t>
      </w:r>
      <w:r>
        <w:rPr>
          <w:spacing w:val="42"/>
          <w:w w:val="150"/>
        </w:rPr>
        <w:t xml:space="preserve"> </w:t>
      </w:r>
      <w:r>
        <w:rPr>
          <w:spacing w:val="-2"/>
        </w:rPr>
        <w:t>装備品破損の場合</w:t>
      </w:r>
    </w:p>
    <w:p w14:paraId="5AC79475" w14:textId="77777777" w:rsidR="00BE6DE6" w:rsidRDefault="00F3715B">
      <w:pPr>
        <w:pStyle w:val="a3"/>
        <w:spacing w:before="90" w:line="321" w:lineRule="auto"/>
        <w:ind w:left="941" w:right="1262" w:firstLine="211"/>
      </w:pPr>
      <w:r>
        <w:rPr>
          <w:spacing w:val="-2"/>
        </w:rPr>
        <w:t>マウスピース、ファウルカップ、スパッツなどのコスチュームが破損し、試合を続けられない場合は、反則失格とする。</w:t>
      </w:r>
    </w:p>
    <w:p w14:paraId="5AC79476" w14:textId="77777777" w:rsidR="00BE6DE6" w:rsidRDefault="00F3715B">
      <w:pPr>
        <w:pStyle w:val="a3"/>
        <w:spacing w:line="268" w:lineRule="exact"/>
        <w:ind w:left="313"/>
      </w:pPr>
      <w:r>
        <w:rPr>
          <w:spacing w:val="-2"/>
        </w:rPr>
        <w:t>（５）</w:t>
      </w:r>
      <w:r>
        <w:rPr>
          <w:spacing w:val="-6"/>
        </w:rPr>
        <w:t>判定</w:t>
      </w:r>
    </w:p>
    <w:p w14:paraId="5AC79477" w14:textId="77777777" w:rsidR="00BE6DE6" w:rsidRDefault="00F3715B">
      <w:pPr>
        <w:pStyle w:val="a3"/>
        <w:spacing w:before="90" w:line="321" w:lineRule="auto"/>
        <w:ind w:left="941" w:right="1565"/>
        <w:rPr>
          <w:spacing w:val="-2"/>
        </w:rPr>
      </w:pPr>
      <w:r>
        <w:rPr>
          <w:spacing w:val="-2"/>
        </w:rPr>
        <w:t>試合時間以内に勝敗が決しない場合はジャッジ３名による判定に委ねられる。尚、延長ラウンドは行わない。</w:t>
      </w:r>
    </w:p>
    <w:p w14:paraId="0078BBDD" w14:textId="7660A298" w:rsidR="00204C1D" w:rsidRDefault="00EC29CB">
      <w:pPr>
        <w:pStyle w:val="a3"/>
        <w:spacing w:before="90" w:line="321" w:lineRule="auto"/>
        <w:ind w:left="941" w:right="1565"/>
      </w:pPr>
      <w:r>
        <w:rPr>
          <w:rFonts w:hint="eastAsia"/>
          <w:spacing w:val="-1"/>
        </w:rPr>
        <w:t>トーナメント方式による決勝戦の最終ラウンド終了時、採点の結果判定がドローの場合2分間の延長ラウンドを行</w:t>
      </w:r>
      <w:r w:rsidR="00952510">
        <w:rPr>
          <w:rFonts w:hint="eastAsia"/>
          <w:spacing w:val="-1"/>
        </w:rPr>
        <w:t>い、延長ラウンドの内容のみを評価し採点を行う。</w:t>
      </w:r>
    </w:p>
    <w:p w14:paraId="5AC79478" w14:textId="77777777" w:rsidR="00BE6DE6" w:rsidRDefault="00F3715B">
      <w:pPr>
        <w:pStyle w:val="a3"/>
        <w:spacing w:line="268" w:lineRule="exact"/>
        <w:ind w:left="313"/>
      </w:pPr>
      <w:r>
        <w:rPr>
          <w:spacing w:val="-2"/>
        </w:rPr>
        <w:t>（６）ノーコンテスト（無効試合）</w:t>
      </w:r>
      <w:r>
        <w:rPr>
          <w:spacing w:val="-5"/>
        </w:rPr>
        <w:t>と事故</w:t>
      </w:r>
    </w:p>
    <w:p w14:paraId="5AC79479" w14:textId="77777777" w:rsidR="00BE6DE6" w:rsidRDefault="00F3715B">
      <w:pPr>
        <w:pStyle w:val="a3"/>
        <w:spacing w:before="91" w:line="321" w:lineRule="auto"/>
        <w:ind w:left="941" w:right="1261" w:hanging="209"/>
      </w:pPr>
      <w:r>
        <w:t>ア</w:t>
      </w:r>
      <w:r>
        <w:t xml:space="preserve"> </w:t>
      </w:r>
      <w:r>
        <w:t>双方に不正行為があった場合、もしくは第三者介入による不正行為が試合中に</w:t>
      </w:r>
      <w:r>
        <w:rPr>
          <w:spacing w:val="-2"/>
        </w:rPr>
        <w:t>認められた場合、ノーコンテストとする。</w:t>
      </w:r>
    </w:p>
    <w:p w14:paraId="5AC7947A" w14:textId="77777777" w:rsidR="00BE6DE6" w:rsidRDefault="00F3715B">
      <w:pPr>
        <w:pStyle w:val="a3"/>
        <w:spacing w:line="268" w:lineRule="exact"/>
        <w:ind w:left="733"/>
      </w:pPr>
      <w:r>
        <w:rPr>
          <w:spacing w:val="-1"/>
        </w:rPr>
        <w:t>イ</w:t>
      </w:r>
      <w:r>
        <w:rPr>
          <w:spacing w:val="-1"/>
        </w:rPr>
        <w:t xml:space="preserve"> </w:t>
      </w:r>
      <w:r>
        <w:rPr>
          <w:spacing w:val="-1"/>
        </w:rPr>
        <w:t>偶発的な事故等により試合続行が不可能となった場合、以下の通りとする。</w:t>
      </w:r>
    </w:p>
    <w:p w14:paraId="5AC7947B" w14:textId="77777777" w:rsidR="00BE6DE6" w:rsidRDefault="00F3715B">
      <w:pPr>
        <w:pStyle w:val="a3"/>
        <w:spacing w:before="91"/>
        <w:ind w:left="941"/>
      </w:pPr>
      <w:r>
        <w:rPr>
          <w:spacing w:val="-1"/>
        </w:rPr>
        <w:t xml:space="preserve">① </w:t>
      </w:r>
      <w:r>
        <w:rPr>
          <w:spacing w:val="-1"/>
        </w:rPr>
        <w:t>第１ラウンドが終了している場合には、その時間までの判定で勝敗を決する。</w:t>
      </w:r>
    </w:p>
    <w:p w14:paraId="5AC7947C" w14:textId="77777777" w:rsidR="00BE6DE6" w:rsidRDefault="00F3715B">
      <w:pPr>
        <w:pStyle w:val="a3"/>
        <w:spacing w:before="91"/>
        <w:ind w:left="941"/>
      </w:pPr>
      <w:r>
        <w:rPr>
          <w:spacing w:val="-1"/>
        </w:rPr>
        <w:t xml:space="preserve">② </w:t>
      </w:r>
      <w:r>
        <w:rPr>
          <w:spacing w:val="-1"/>
        </w:rPr>
        <w:t>第１ラウンドが終了していない場合には、ノーコンテストとする。</w:t>
      </w:r>
    </w:p>
    <w:p w14:paraId="5AC7947D" w14:textId="77777777" w:rsidR="00BE6DE6" w:rsidRDefault="00F3715B">
      <w:pPr>
        <w:pStyle w:val="a3"/>
        <w:spacing w:before="91" w:line="321" w:lineRule="auto"/>
        <w:ind w:left="941" w:right="1260" w:hanging="202"/>
      </w:pPr>
      <w:r>
        <w:t>ウ</w:t>
      </w:r>
      <w:r>
        <w:t xml:space="preserve"> </w:t>
      </w:r>
      <w:r>
        <w:t>ローブローを打たれた競技者には、リングドクターが試合を続行できると判断</w:t>
      </w:r>
      <w:r>
        <w:rPr>
          <w:spacing w:val="-3"/>
        </w:rPr>
        <w:t>する限りで、最長</w:t>
      </w:r>
      <w:r>
        <w:rPr>
          <w:spacing w:val="-3"/>
        </w:rPr>
        <w:t xml:space="preserve"> </w:t>
      </w:r>
      <w:r>
        <w:rPr>
          <w:rFonts w:ascii="Century" w:eastAsia="Century"/>
        </w:rPr>
        <w:t xml:space="preserve">5 </w:t>
      </w:r>
      <w:r>
        <w:t>分まで回復の時間が許容される。</w:t>
      </w:r>
    </w:p>
    <w:p w14:paraId="5AC7947E" w14:textId="77777777" w:rsidR="00BE6DE6" w:rsidRDefault="00BE6DE6">
      <w:pPr>
        <w:pStyle w:val="a3"/>
        <w:ind w:left="0"/>
        <w:rPr>
          <w:sz w:val="24"/>
        </w:rPr>
      </w:pPr>
    </w:p>
    <w:p w14:paraId="5AC7947F" w14:textId="77777777" w:rsidR="00BE6DE6" w:rsidRDefault="00BE6DE6">
      <w:pPr>
        <w:pStyle w:val="a3"/>
        <w:spacing w:before="1"/>
        <w:ind w:left="0"/>
        <w:rPr>
          <w:sz w:val="32"/>
        </w:rPr>
      </w:pPr>
    </w:p>
    <w:p w14:paraId="5AC79480" w14:textId="77777777" w:rsidR="00BE6DE6" w:rsidRDefault="00F3715B">
      <w:pPr>
        <w:pStyle w:val="a3"/>
        <w:spacing w:before="1"/>
        <w:ind w:left="102"/>
        <w:jc w:val="both"/>
      </w:pPr>
      <w:r>
        <w:t>第１０章</w:t>
      </w:r>
      <w:r>
        <w:rPr>
          <w:spacing w:val="43"/>
          <w:w w:val="150"/>
        </w:rPr>
        <w:t xml:space="preserve"> </w:t>
      </w:r>
      <w:r>
        <w:rPr>
          <w:spacing w:val="-3"/>
        </w:rPr>
        <w:t>レフリー</w:t>
      </w:r>
    </w:p>
    <w:p w14:paraId="5AC79481" w14:textId="77777777" w:rsidR="00BE6DE6" w:rsidRDefault="00F3715B">
      <w:pPr>
        <w:pStyle w:val="a3"/>
        <w:spacing w:before="122" w:line="321" w:lineRule="auto"/>
        <w:ind w:right="1261" w:hanging="209"/>
        <w:jc w:val="both"/>
      </w:pPr>
      <w:r>
        <w:t>１</w:t>
      </w:r>
      <w:r>
        <w:t xml:space="preserve"> </w:t>
      </w:r>
      <w:r>
        <w:t>レフェリーは、本公式ルールに基づき、試合中リング内において試合を管理、支配</w:t>
      </w:r>
      <w:r>
        <w:rPr>
          <w:spacing w:val="-2"/>
        </w:rPr>
        <w:t>し、かつ指揮、命令する全権を有する。また本公式ルールに規定されていない事項につい</w:t>
      </w:r>
      <w:r>
        <w:rPr>
          <w:spacing w:val="-2"/>
        </w:rPr>
        <w:lastRenderedPageBreak/>
        <w:t>ても試合に関する限りは、レフェリーの裁定による。レフェリーの指揮、命令、裁定は絶対的なものであり、選手とセコンドはこれに従わなければならない。</w:t>
      </w:r>
    </w:p>
    <w:p w14:paraId="12893EB3" w14:textId="77777777" w:rsidR="00352610" w:rsidRDefault="00F3715B" w:rsidP="00352610">
      <w:pPr>
        <w:pStyle w:val="a3"/>
        <w:spacing w:before="124" w:line="321" w:lineRule="auto"/>
        <w:ind w:left="0" w:right="1255"/>
        <w:jc w:val="both"/>
      </w:pPr>
      <w:r>
        <w:rPr>
          <w:spacing w:val="-1"/>
        </w:rPr>
        <w:t>２</w:t>
      </w:r>
      <w:r>
        <w:rPr>
          <w:spacing w:val="-1"/>
        </w:rPr>
        <w:t xml:space="preserve">  </w:t>
      </w:r>
      <w:r>
        <w:rPr>
          <w:spacing w:val="-1"/>
        </w:rPr>
        <w:t>レフェリーは、ラウンド毎に、１度目の反則の際に「注意」を、２度目の</w:t>
      </w:r>
      <w:proofErr w:type="gramStart"/>
      <w:r>
        <w:rPr>
          <w:spacing w:val="-1"/>
        </w:rPr>
        <w:t>反則の</w:t>
      </w:r>
      <w:r w:rsidR="00352610">
        <w:rPr>
          <w:spacing w:val="-2"/>
        </w:rPr>
        <w:t>に</w:t>
      </w:r>
      <w:proofErr w:type="gramEnd"/>
      <w:r w:rsidR="00352610">
        <w:rPr>
          <w:spacing w:val="-2"/>
        </w:rPr>
        <w:t>「警告」を、３度目の反則の際に「反則失格」を宣告する権限を有する。レフェリ</w:t>
      </w:r>
      <w:r w:rsidR="00352610">
        <w:rPr>
          <w:spacing w:val="-13"/>
        </w:rPr>
        <w:t>ーが「注意」、及び「警告」を宣告する場合にはイエローカードを、反則失格を宣告す</w:t>
      </w:r>
      <w:r w:rsidR="00352610">
        <w:rPr>
          <w:spacing w:val="-2"/>
        </w:rPr>
        <w:t>る場合にはレッドカードを、反則を犯した選手に対し提示する。</w:t>
      </w:r>
    </w:p>
    <w:p w14:paraId="363707B5" w14:textId="77777777" w:rsidR="00352610" w:rsidRDefault="00352610" w:rsidP="00352610">
      <w:pPr>
        <w:pStyle w:val="a3"/>
        <w:spacing w:line="321" w:lineRule="auto"/>
        <w:ind w:right="1260" w:hanging="209"/>
        <w:jc w:val="both"/>
      </w:pPr>
      <w:r>
        <w:t>３ 前項にかかわらず、悪質な反則行為があったと認めたときは、レフェリーは、直ち</w:t>
      </w:r>
      <w:r>
        <w:rPr>
          <w:spacing w:val="-2"/>
        </w:rPr>
        <w:t>に反則を犯した選手に対し、反則失格とすることができる。</w:t>
      </w:r>
    </w:p>
    <w:p w14:paraId="782F8ACF" w14:textId="77777777" w:rsidR="00352610" w:rsidRDefault="00352610" w:rsidP="00352610">
      <w:pPr>
        <w:pStyle w:val="a3"/>
        <w:spacing w:line="321" w:lineRule="auto"/>
        <w:ind w:right="1257" w:hanging="209"/>
        <w:jc w:val="both"/>
      </w:pPr>
      <w:r>
        <w:t>４ ロープ際の攻防で選手がリングから落ちそうになったとき、またはロープが著しく</w:t>
      </w:r>
      <w:r>
        <w:rPr>
          <w:spacing w:val="-2"/>
        </w:rPr>
        <w:t>攻防の妨げになっている場合、レフェリーはブレイクを命じ、リング中央で両者スタンド状態から試合を再開する。</w:t>
      </w:r>
    </w:p>
    <w:p w14:paraId="52ED2228" w14:textId="77777777" w:rsidR="00352610" w:rsidRDefault="00352610" w:rsidP="00352610">
      <w:pPr>
        <w:pStyle w:val="a3"/>
        <w:spacing w:line="321" w:lineRule="auto"/>
        <w:ind w:right="1261" w:hanging="209"/>
        <w:jc w:val="both"/>
      </w:pPr>
      <w:r>
        <w:t>５ いかなるポジションの攻防であっても、レフェリーが膠着状態であると判断した場</w:t>
      </w:r>
      <w:r>
        <w:rPr>
          <w:spacing w:val="-2"/>
        </w:rPr>
        <w:t>合、ブレイクを命じ両者スタンド状態から試合を再開する。</w:t>
      </w:r>
    </w:p>
    <w:p w14:paraId="6E443537" w14:textId="77777777" w:rsidR="00352610" w:rsidRDefault="00352610" w:rsidP="00352610">
      <w:pPr>
        <w:pStyle w:val="a3"/>
        <w:spacing w:line="321" w:lineRule="auto"/>
        <w:ind w:right="1254" w:hanging="209"/>
        <w:jc w:val="both"/>
      </w:pPr>
      <w:r>
        <w:t>６ 選手が負傷した場合、レフェリーは試合を中断してドクターの診断を受けさせるこ</w:t>
      </w:r>
      <w:r>
        <w:rPr>
          <w:spacing w:val="-2"/>
        </w:rPr>
        <w:t>とができる。ドクターの診断は、ニュートラルコーナーでレフェリー立ち会いのもとで行われ、セコンドがこれに介入することはできない。診断の対象ではない選手は、反対側のニュートラルコーナーで待機する。</w:t>
      </w:r>
    </w:p>
    <w:p w14:paraId="49BA7345" w14:textId="77777777" w:rsidR="00352610" w:rsidRDefault="00352610" w:rsidP="00352610">
      <w:pPr>
        <w:pStyle w:val="a3"/>
        <w:spacing w:before="2"/>
        <w:ind w:left="0"/>
        <w:rPr>
          <w:sz w:val="25"/>
        </w:rPr>
      </w:pPr>
    </w:p>
    <w:p w14:paraId="10E4F450" w14:textId="77777777" w:rsidR="00352610" w:rsidRDefault="00352610" w:rsidP="00352610">
      <w:pPr>
        <w:pStyle w:val="a3"/>
        <w:ind w:left="102"/>
        <w:jc w:val="both"/>
      </w:pPr>
      <w:r>
        <w:t>第１１章</w:t>
      </w:r>
      <w:r>
        <w:rPr>
          <w:spacing w:val="43"/>
          <w:w w:val="150"/>
        </w:rPr>
        <w:t xml:space="preserve"> </w:t>
      </w:r>
      <w:r>
        <w:rPr>
          <w:spacing w:val="-3"/>
        </w:rPr>
        <w:t>ジャッジ</w:t>
      </w:r>
    </w:p>
    <w:p w14:paraId="3A7D5729" w14:textId="77777777" w:rsidR="00352610" w:rsidRDefault="00352610" w:rsidP="00352610">
      <w:pPr>
        <w:pStyle w:val="a3"/>
        <w:spacing w:before="91" w:line="321" w:lineRule="auto"/>
        <w:ind w:right="1259" w:hanging="209"/>
        <w:jc w:val="both"/>
      </w:pPr>
      <w:r>
        <w:t>１ ジャッジは、試合中ジャッジ</w:t>
      </w:r>
      <w:proofErr w:type="gramStart"/>
      <w:r>
        <w:t>席に着席</w:t>
      </w:r>
      <w:proofErr w:type="gramEnd"/>
      <w:r>
        <w:t>し、試合中の選手の攻防を中立かつ公平に評</w:t>
      </w:r>
      <w:r>
        <w:rPr>
          <w:spacing w:val="-2"/>
        </w:rPr>
        <w:t>価して、</w:t>
      </w:r>
      <w:proofErr w:type="gramStart"/>
      <w:r>
        <w:rPr>
          <w:spacing w:val="-2"/>
        </w:rPr>
        <w:t>各</w:t>
      </w:r>
      <w:proofErr w:type="gramEnd"/>
      <w:r>
        <w:rPr>
          <w:spacing w:val="-2"/>
        </w:rPr>
        <w:t>ラウンド</w:t>
      </w:r>
      <w:proofErr w:type="gramStart"/>
      <w:r>
        <w:rPr>
          <w:spacing w:val="-2"/>
        </w:rPr>
        <w:t>毎</w:t>
      </w:r>
      <w:proofErr w:type="gramEnd"/>
      <w:r>
        <w:rPr>
          <w:spacing w:val="-2"/>
        </w:rPr>
        <w:t>に採点を行って採点表に記入し、採点集計時にレフェリーに採点表を提出する。</w:t>
      </w:r>
    </w:p>
    <w:p w14:paraId="75859F46" w14:textId="77777777" w:rsidR="00352610" w:rsidRDefault="00352610" w:rsidP="00352610">
      <w:pPr>
        <w:pStyle w:val="a3"/>
        <w:spacing w:line="321" w:lineRule="auto"/>
        <w:ind w:right="1261" w:hanging="209"/>
        <w:jc w:val="both"/>
      </w:pPr>
      <w:r>
        <w:t>２ ジャッジは、試合中にレフェリーが確認できない敗北の意思表示やファウル等をレ</w:t>
      </w:r>
      <w:r>
        <w:rPr>
          <w:spacing w:val="-2"/>
        </w:rPr>
        <w:t>フェリーに指摘することができる。</w:t>
      </w:r>
    </w:p>
    <w:p w14:paraId="223C4967" w14:textId="77777777" w:rsidR="00352610" w:rsidRDefault="00352610" w:rsidP="00352610">
      <w:pPr>
        <w:pStyle w:val="a3"/>
        <w:spacing w:before="11"/>
        <w:ind w:left="0"/>
        <w:rPr>
          <w:sz w:val="27"/>
        </w:rPr>
      </w:pPr>
    </w:p>
    <w:p w14:paraId="7DD8A964" w14:textId="77777777" w:rsidR="00352610" w:rsidRDefault="00352610" w:rsidP="00352610">
      <w:pPr>
        <w:pStyle w:val="a3"/>
        <w:spacing w:before="1"/>
        <w:ind w:left="102"/>
        <w:jc w:val="both"/>
      </w:pPr>
      <w:r>
        <w:t>第１２章</w:t>
      </w:r>
      <w:r>
        <w:rPr>
          <w:spacing w:val="44"/>
          <w:w w:val="150"/>
        </w:rPr>
        <w:t xml:space="preserve"> </w:t>
      </w:r>
      <w:r>
        <w:rPr>
          <w:spacing w:val="-4"/>
        </w:rPr>
        <w:t>検査員</w:t>
      </w:r>
    </w:p>
    <w:p w14:paraId="7BE74B46" w14:textId="77777777" w:rsidR="00352610" w:rsidRDefault="00352610" w:rsidP="00352610">
      <w:pPr>
        <w:pStyle w:val="a3"/>
        <w:spacing w:before="91" w:line="321" w:lineRule="auto"/>
        <w:ind w:right="1253" w:hanging="209"/>
        <w:jc w:val="both"/>
      </w:pPr>
      <w:r>
        <w:t>１ 検査員は、選手の計量に立ち会い、中立かつ公平に選手の体重を計量し、その結果</w:t>
      </w:r>
      <w:r>
        <w:rPr>
          <w:spacing w:val="-2"/>
        </w:rPr>
        <w:t>を主催者及び選手に通告する。</w:t>
      </w:r>
    </w:p>
    <w:p w14:paraId="733FB6A3" w14:textId="77777777" w:rsidR="00352610" w:rsidRDefault="00352610" w:rsidP="00352610">
      <w:pPr>
        <w:pStyle w:val="a3"/>
        <w:spacing w:line="321" w:lineRule="auto"/>
        <w:ind w:left="517" w:right="1248" w:hanging="204"/>
        <w:jc w:val="both"/>
      </w:pPr>
      <w:r>
        <w:rPr>
          <w:spacing w:val="-6"/>
        </w:rPr>
        <w:t>２ 検査員は、ルールミーティングの際に選手が着用する装備品が、本ルールに適合して</w:t>
      </w:r>
      <w:r>
        <w:rPr>
          <w:spacing w:val="-2"/>
        </w:rPr>
        <w:t>いるかどうかをチェックする。</w:t>
      </w:r>
    </w:p>
    <w:p w14:paraId="6E4E6EF1" w14:textId="77777777" w:rsidR="00352610" w:rsidRDefault="00352610" w:rsidP="00352610">
      <w:pPr>
        <w:pStyle w:val="a3"/>
        <w:spacing w:line="321" w:lineRule="auto"/>
        <w:ind w:right="1254" w:hanging="209"/>
        <w:jc w:val="both"/>
      </w:pPr>
      <w:r>
        <w:t>３ 検査員は、選手がグローブ着用する前に、必ずグローブチェックを行う。また、選</w:t>
      </w:r>
      <w:r>
        <w:rPr>
          <w:spacing w:val="-2"/>
        </w:rPr>
        <w:t>手のグローブ着用に立会い、グローブ着用後にグローブを封印したテープにサインを</w:t>
      </w:r>
      <w:r>
        <w:rPr>
          <w:spacing w:val="-4"/>
        </w:rPr>
        <w:t>行う。</w:t>
      </w:r>
    </w:p>
    <w:p w14:paraId="52030AC3" w14:textId="77777777" w:rsidR="00352610" w:rsidRDefault="00352610" w:rsidP="00352610">
      <w:pPr>
        <w:pStyle w:val="a3"/>
        <w:spacing w:line="321" w:lineRule="auto"/>
        <w:ind w:right="1253" w:hanging="209"/>
        <w:jc w:val="both"/>
      </w:pPr>
      <w:r>
        <w:t>４ 検査員は、選手がバンテージ又はテーピングを使用している場合には、選手がグロ</w:t>
      </w:r>
      <w:r>
        <w:rPr>
          <w:spacing w:val="-2"/>
        </w:rPr>
        <w:t>ーブを着用する前に、本ルールに違反していないことを確認の上、バンテージ又はテーピングの上にサインを行う。</w:t>
      </w:r>
    </w:p>
    <w:p w14:paraId="59C0B461" w14:textId="77777777" w:rsidR="00352610" w:rsidRDefault="00352610" w:rsidP="00352610">
      <w:pPr>
        <w:pStyle w:val="a3"/>
        <w:spacing w:before="9"/>
        <w:ind w:left="0"/>
        <w:rPr>
          <w:sz w:val="27"/>
        </w:rPr>
      </w:pPr>
    </w:p>
    <w:p w14:paraId="50D4C966" w14:textId="77777777" w:rsidR="00352610" w:rsidRDefault="00352610" w:rsidP="00352610">
      <w:pPr>
        <w:pStyle w:val="a3"/>
        <w:ind w:left="102"/>
        <w:jc w:val="both"/>
      </w:pPr>
      <w:r>
        <w:t>第１３章</w:t>
      </w:r>
      <w:r>
        <w:rPr>
          <w:spacing w:val="44"/>
          <w:w w:val="150"/>
        </w:rPr>
        <w:t xml:space="preserve"> </w:t>
      </w:r>
      <w:r>
        <w:rPr>
          <w:spacing w:val="-4"/>
        </w:rPr>
        <w:t>審判員</w:t>
      </w:r>
    </w:p>
    <w:p w14:paraId="42A104BD" w14:textId="77777777" w:rsidR="00352610" w:rsidRDefault="00352610" w:rsidP="00352610">
      <w:pPr>
        <w:pStyle w:val="a3"/>
        <w:spacing w:before="93"/>
      </w:pPr>
      <w:r>
        <w:rPr>
          <w:spacing w:val="-1"/>
        </w:rPr>
        <w:t>１  審判員は、選手がリングに上がる前に、選手の服装や装備品が本ルールに適合して</w:t>
      </w:r>
      <w:r>
        <w:rPr>
          <w:spacing w:val="-3"/>
        </w:rPr>
        <w:t>いるかどうかをチェックする。</w:t>
      </w:r>
    </w:p>
    <w:p w14:paraId="363FA73E" w14:textId="77777777" w:rsidR="00352610" w:rsidRDefault="00352610" w:rsidP="00352610">
      <w:pPr>
        <w:pStyle w:val="a3"/>
        <w:spacing w:before="91" w:line="321" w:lineRule="auto"/>
        <w:ind w:right="1252" w:hanging="209"/>
      </w:pPr>
      <w:r>
        <w:t>２ 審判員は、選手がリングに上がる前及びラウンド間のインターバル中に、選手の目</w:t>
      </w:r>
      <w:r>
        <w:rPr>
          <w:spacing w:val="-2"/>
        </w:rPr>
        <w:t>のまわりにワセリンの塗布を行う。</w:t>
      </w:r>
    </w:p>
    <w:p w14:paraId="42FFD488" w14:textId="77777777" w:rsidR="00352610" w:rsidRDefault="00352610" w:rsidP="00352610">
      <w:pPr>
        <w:pStyle w:val="a3"/>
        <w:ind w:left="0"/>
        <w:rPr>
          <w:sz w:val="28"/>
        </w:rPr>
      </w:pPr>
    </w:p>
    <w:p w14:paraId="6B894B88" w14:textId="77777777" w:rsidR="00352610" w:rsidRDefault="00352610" w:rsidP="00352610">
      <w:pPr>
        <w:pStyle w:val="a3"/>
        <w:ind w:left="102"/>
      </w:pPr>
      <w:r>
        <w:t>第１４章</w:t>
      </w:r>
      <w:r>
        <w:rPr>
          <w:spacing w:val="44"/>
          <w:w w:val="150"/>
        </w:rPr>
        <w:t xml:space="preserve"> </w:t>
      </w:r>
      <w:r>
        <w:rPr>
          <w:spacing w:val="-3"/>
        </w:rPr>
        <w:t>ドクター</w:t>
      </w:r>
    </w:p>
    <w:p w14:paraId="0D23905A" w14:textId="77777777" w:rsidR="00352610" w:rsidRDefault="00352610" w:rsidP="00352610">
      <w:pPr>
        <w:pStyle w:val="a3"/>
        <w:spacing w:before="91" w:line="321" w:lineRule="auto"/>
        <w:ind w:right="1261" w:hanging="209"/>
      </w:pPr>
      <w:r>
        <w:t>１ ドクターは、大会当日の試合前に、全ての出場選手の医事検査を行い、試合出場が</w:t>
      </w:r>
      <w:r>
        <w:rPr>
          <w:spacing w:val="-2"/>
        </w:rPr>
        <w:t>不適と判断した場合は、主催者に報告する。</w:t>
      </w:r>
    </w:p>
    <w:p w14:paraId="28658E8F" w14:textId="77777777" w:rsidR="00352610" w:rsidRDefault="00352610" w:rsidP="00352610">
      <w:pPr>
        <w:pStyle w:val="a3"/>
        <w:spacing w:line="321" w:lineRule="auto"/>
        <w:ind w:right="1261" w:hanging="209"/>
      </w:pPr>
      <w:r>
        <w:t>２ ドクターは、試合中に選手が負傷した場合には、負傷箇所等を診断し、試合続行の</w:t>
      </w:r>
      <w:r>
        <w:rPr>
          <w:spacing w:val="-2"/>
        </w:rPr>
        <w:t>可否を判断の上、レフェリーに通告する。</w:t>
      </w:r>
    </w:p>
    <w:p w14:paraId="5B1AD0D3" w14:textId="77777777" w:rsidR="00352610" w:rsidRDefault="00352610" w:rsidP="00352610">
      <w:pPr>
        <w:pStyle w:val="a3"/>
        <w:spacing w:line="321" w:lineRule="auto"/>
        <w:ind w:right="1256" w:hanging="209"/>
      </w:pPr>
      <w:r>
        <w:t>３ ドクターは、試合中であっても、試合続行が危険であると判断したときは、リング</w:t>
      </w:r>
      <w:r>
        <w:rPr>
          <w:spacing w:val="-2"/>
        </w:rPr>
        <w:t>にタオルを投入し、試合を中止させることができる。</w:t>
      </w:r>
    </w:p>
    <w:p w14:paraId="2ECA166E" w14:textId="77777777" w:rsidR="00352610" w:rsidRDefault="00352610" w:rsidP="00352610">
      <w:pPr>
        <w:pStyle w:val="a3"/>
        <w:spacing w:before="12"/>
        <w:ind w:left="0"/>
        <w:rPr>
          <w:sz w:val="27"/>
        </w:rPr>
      </w:pPr>
    </w:p>
    <w:p w14:paraId="19CB4365" w14:textId="77777777" w:rsidR="00352610" w:rsidRDefault="00352610" w:rsidP="00352610">
      <w:pPr>
        <w:pStyle w:val="a3"/>
        <w:ind w:left="102"/>
      </w:pPr>
      <w:r>
        <w:t>第１５章</w:t>
      </w:r>
      <w:r>
        <w:rPr>
          <w:spacing w:val="46"/>
          <w:w w:val="150"/>
        </w:rPr>
        <w:t xml:space="preserve"> </w:t>
      </w:r>
      <w:r>
        <w:rPr>
          <w:spacing w:val="-5"/>
        </w:rPr>
        <w:t>反則</w:t>
      </w:r>
    </w:p>
    <w:p w14:paraId="25E52D78" w14:textId="77777777" w:rsidR="00352610" w:rsidRDefault="00352610" w:rsidP="00352610">
      <w:pPr>
        <w:pStyle w:val="a3"/>
        <w:spacing w:before="91"/>
        <w:ind w:left="313"/>
      </w:pPr>
      <w:r>
        <w:rPr>
          <w:spacing w:val="-3"/>
        </w:rPr>
        <w:t>反則に係るポジションの定義は次の各項のとおりとする。</w:t>
      </w:r>
    </w:p>
    <w:p w14:paraId="640E1BC6" w14:textId="77777777" w:rsidR="00352610" w:rsidRDefault="00352610" w:rsidP="00352610">
      <w:pPr>
        <w:pStyle w:val="a5"/>
        <w:numPr>
          <w:ilvl w:val="0"/>
          <w:numId w:val="2"/>
        </w:numPr>
        <w:tabs>
          <w:tab w:val="left" w:pos="462"/>
        </w:tabs>
        <w:spacing w:before="91"/>
        <w:rPr>
          <w:sz w:val="21"/>
        </w:rPr>
      </w:pPr>
      <w:r>
        <w:rPr>
          <w:spacing w:val="-3"/>
          <w:sz w:val="21"/>
        </w:rPr>
        <w:t>スタートポジション</w:t>
      </w:r>
    </w:p>
    <w:p w14:paraId="0C4C6A34" w14:textId="77777777" w:rsidR="00352610" w:rsidRDefault="00352610" w:rsidP="00352610">
      <w:pPr>
        <w:pStyle w:val="a3"/>
        <w:spacing w:before="91"/>
        <w:ind w:left="313"/>
      </w:pPr>
      <w:r>
        <w:rPr>
          <w:spacing w:val="-3"/>
        </w:rPr>
        <w:t>試合開始時やレフェリーが「ブレイク」をコールした後などのポジション。</w:t>
      </w:r>
    </w:p>
    <w:p w14:paraId="6A92F640" w14:textId="77777777" w:rsidR="00352610" w:rsidRDefault="00352610" w:rsidP="00352610">
      <w:pPr>
        <w:pStyle w:val="a5"/>
        <w:numPr>
          <w:ilvl w:val="0"/>
          <w:numId w:val="2"/>
        </w:numPr>
        <w:tabs>
          <w:tab w:val="left" w:pos="462"/>
        </w:tabs>
        <w:spacing w:before="90"/>
        <w:rPr>
          <w:sz w:val="21"/>
        </w:rPr>
      </w:pPr>
      <w:r>
        <w:rPr>
          <w:spacing w:val="-3"/>
          <w:sz w:val="21"/>
        </w:rPr>
        <w:t>グラウンドポジション</w:t>
      </w:r>
    </w:p>
    <w:p w14:paraId="22FDD948" w14:textId="77777777" w:rsidR="00352610" w:rsidRDefault="00352610" w:rsidP="00352610">
      <w:pPr>
        <w:pStyle w:val="a3"/>
        <w:spacing w:before="91" w:line="321" w:lineRule="auto"/>
        <w:ind w:left="102" w:right="1261" w:firstLine="213"/>
        <w:jc w:val="both"/>
      </w:pPr>
      <w:r>
        <w:rPr>
          <w:spacing w:val="-2"/>
        </w:rPr>
        <w:t>片手と両足以外のからだの部位が床に着いたポジション（グラウンドポジションであるためには、両手の掌／手首、またはその他のからだの部位が床に着いていなければならな</w:t>
      </w:r>
      <w:r>
        <w:rPr>
          <w:spacing w:val="-6"/>
        </w:rPr>
        <w:t>い</w:t>
      </w:r>
      <w:r>
        <w:rPr>
          <w:spacing w:val="-106"/>
        </w:rPr>
        <w:t>）</w:t>
      </w:r>
      <w:r>
        <w:rPr>
          <w:spacing w:val="-6"/>
        </w:rPr>
        <w:t>。</w:t>
      </w:r>
    </w:p>
    <w:p w14:paraId="7F85656F" w14:textId="77777777" w:rsidR="00352610" w:rsidRDefault="00352610" w:rsidP="00352610">
      <w:pPr>
        <w:pStyle w:val="a3"/>
        <w:spacing w:line="321" w:lineRule="auto"/>
        <w:ind w:left="733" w:right="4925" w:hanging="420"/>
      </w:pPr>
      <w:r>
        <w:rPr>
          <w:spacing w:val="-2"/>
        </w:rPr>
        <w:t>【参考１】グラウンドポジションになる場合 ⅰ）どちらか一方でも膝が床に着いている。 ⅱ）背中や尻が床に着いている。</w:t>
      </w:r>
    </w:p>
    <w:p w14:paraId="3B916210" w14:textId="77777777" w:rsidR="00352610" w:rsidRDefault="00352610" w:rsidP="00352610">
      <w:pPr>
        <w:pStyle w:val="a3"/>
        <w:spacing w:line="321" w:lineRule="auto"/>
        <w:ind w:left="733" w:right="4925"/>
      </w:pPr>
      <w:r>
        <w:rPr>
          <w:spacing w:val="-2"/>
        </w:rPr>
        <w:t>ⅲ）どちらか一方でも肘が床に着いている。 ⅳ）両足と両掌が床に着いている。</w:t>
      </w:r>
    </w:p>
    <w:p w14:paraId="536BDAB3" w14:textId="77777777" w:rsidR="00352610" w:rsidRDefault="00352610" w:rsidP="00352610">
      <w:pPr>
        <w:pStyle w:val="a3"/>
        <w:spacing w:line="321" w:lineRule="auto"/>
        <w:ind w:left="733" w:right="4925" w:hanging="420"/>
      </w:pPr>
      <w:r>
        <w:rPr>
          <w:spacing w:val="-2"/>
        </w:rPr>
        <w:t>【参考２】グラウンドポジションにならない場合 ⅰ）両足と片手が床に着いている。</w:t>
      </w:r>
    </w:p>
    <w:p w14:paraId="6BB1EB87" w14:textId="77777777" w:rsidR="00352610" w:rsidRDefault="00352610" w:rsidP="00352610">
      <w:pPr>
        <w:pStyle w:val="a3"/>
        <w:spacing w:line="321" w:lineRule="auto"/>
        <w:ind w:left="1050" w:right="1261" w:hanging="310"/>
      </w:pPr>
      <w:r>
        <w:rPr>
          <w:spacing w:val="-2"/>
        </w:rPr>
        <w:t>ⅱ）両足と両手の指先が床に着いている（両手であっても、掌／手首まで接地しなければグラウンドポジションとは見なされない</w:t>
      </w:r>
      <w:r>
        <w:rPr>
          <w:spacing w:val="-108"/>
        </w:rPr>
        <w:t>）</w:t>
      </w:r>
      <w:r>
        <w:rPr>
          <w:spacing w:val="-2"/>
        </w:rPr>
        <w:t>。</w:t>
      </w:r>
    </w:p>
    <w:p w14:paraId="23A58677" w14:textId="77777777" w:rsidR="00352610" w:rsidRDefault="00352610" w:rsidP="00352610">
      <w:pPr>
        <w:pStyle w:val="a3"/>
        <w:spacing w:before="8"/>
        <w:ind w:left="0"/>
        <w:rPr>
          <w:sz w:val="27"/>
        </w:rPr>
      </w:pPr>
    </w:p>
    <w:p w14:paraId="202456C7" w14:textId="77777777" w:rsidR="00352610" w:rsidRDefault="00352610" w:rsidP="00352610">
      <w:pPr>
        <w:pStyle w:val="a5"/>
        <w:numPr>
          <w:ilvl w:val="0"/>
          <w:numId w:val="2"/>
        </w:numPr>
        <w:tabs>
          <w:tab w:val="left" w:pos="462"/>
        </w:tabs>
        <w:spacing w:before="0"/>
        <w:rPr>
          <w:sz w:val="21"/>
        </w:rPr>
      </w:pPr>
      <w:r>
        <w:rPr>
          <w:spacing w:val="-3"/>
          <w:sz w:val="21"/>
        </w:rPr>
        <w:t>スタンドポジション</w:t>
      </w:r>
    </w:p>
    <w:p w14:paraId="2D21D813" w14:textId="77777777" w:rsidR="00352610" w:rsidRDefault="00352610" w:rsidP="00352610">
      <w:pPr>
        <w:pStyle w:val="a3"/>
        <w:spacing w:before="92"/>
        <w:ind w:left="313"/>
      </w:pPr>
      <w:r>
        <w:rPr>
          <w:spacing w:val="-3"/>
        </w:rPr>
        <w:t>グラウンドポジションではないあらゆるポジション。</w:t>
      </w:r>
    </w:p>
    <w:p w14:paraId="066B2B32" w14:textId="77777777" w:rsidR="00352610" w:rsidRDefault="00352610" w:rsidP="00352610">
      <w:pPr>
        <w:pStyle w:val="a3"/>
        <w:ind w:left="0"/>
        <w:rPr>
          <w:sz w:val="20"/>
        </w:rPr>
      </w:pPr>
    </w:p>
    <w:p w14:paraId="5864CBEB" w14:textId="77777777" w:rsidR="00352610" w:rsidRDefault="00352610" w:rsidP="00352610">
      <w:pPr>
        <w:pStyle w:val="a3"/>
        <w:spacing w:before="2"/>
        <w:ind w:left="0"/>
        <w:rPr>
          <w:sz w:val="15"/>
        </w:rPr>
      </w:pPr>
    </w:p>
    <w:p w14:paraId="2DEFDD66" w14:textId="77777777" w:rsidR="00352610" w:rsidRDefault="00352610" w:rsidP="00352610">
      <w:pPr>
        <w:pStyle w:val="a3"/>
        <w:spacing w:line="321" w:lineRule="auto"/>
        <w:ind w:left="313" w:right="1261" w:hanging="212"/>
      </w:pPr>
      <w:r>
        <w:rPr>
          <w:spacing w:val="-2"/>
        </w:rPr>
        <w:t>本条に定める行為は反則であり、これらを犯した場合、審判員の裁量により、相応のペナ</w:t>
      </w:r>
      <w:r>
        <w:rPr>
          <w:spacing w:val="-2"/>
        </w:rPr>
        <w:lastRenderedPageBreak/>
        <w:t>ルティが課される。</w:t>
      </w:r>
    </w:p>
    <w:p w14:paraId="09D272F8" w14:textId="782821EB" w:rsidR="00352610" w:rsidRPr="00581C69" w:rsidRDefault="00352610" w:rsidP="00352610">
      <w:pPr>
        <w:pStyle w:val="a5"/>
        <w:numPr>
          <w:ilvl w:val="0"/>
          <w:numId w:val="1"/>
        </w:numPr>
        <w:tabs>
          <w:tab w:val="left" w:pos="462"/>
        </w:tabs>
        <w:spacing w:before="0" w:line="268" w:lineRule="exact"/>
        <w:rPr>
          <w:rFonts w:ascii="Century" w:eastAsia="Century"/>
          <w:sz w:val="21"/>
        </w:rPr>
      </w:pPr>
      <w:r>
        <w:rPr>
          <w:spacing w:val="-4"/>
          <w:sz w:val="21"/>
        </w:rPr>
        <w:t>頭突き</w:t>
      </w:r>
    </w:p>
    <w:p w14:paraId="69914DDC" w14:textId="77777777" w:rsidR="00581C69" w:rsidRDefault="00581C69" w:rsidP="00581C69">
      <w:pPr>
        <w:pStyle w:val="a5"/>
        <w:numPr>
          <w:ilvl w:val="0"/>
          <w:numId w:val="1"/>
        </w:numPr>
        <w:tabs>
          <w:tab w:val="left" w:pos="464"/>
        </w:tabs>
        <w:spacing w:before="87"/>
        <w:rPr>
          <w:rFonts w:ascii="Palatino Linotype" w:eastAsia="Palatino Linotype"/>
          <w:sz w:val="21"/>
        </w:rPr>
      </w:pPr>
      <w:r>
        <w:rPr>
          <w:spacing w:val="-4"/>
          <w:sz w:val="21"/>
        </w:rPr>
        <w:t>肘打ち</w:t>
      </w:r>
    </w:p>
    <w:p w14:paraId="0664F2DA" w14:textId="77777777" w:rsidR="00581C69" w:rsidRDefault="00581C69" w:rsidP="00581C69">
      <w:pPr>
        <w:pStyle w:val="a5"/>
        <w:numPr>
          <w:ilvl w:val="0"/>
          <w:numId w:val="1"/>
        </w:numPr>
        <w:tabs>
          <w:tab w:val="left" w:pos="464"/>
        </w:tabs>
        <w:ind w:left="463" w:hanging="361"/>
        <w:rPr>
          <w:rFonts w:ascii="Palatino Linotype" w:eastAsia="Palatino Linotype"/>
          <w:sz w:val="21"/>
        </w:rPr>
      </w:pPr>
      <w:r>
        <w:rPr>
          <w:spacing w:val="-4"/>
          <w:sz w:val="21"/>
        </w:rPr>
        <w:t>目潰し</w:t>
      </w:r>
    </w:p>
    <w:p w14:paraId="69C54752" w14:textId="77777777" w:rsidR="00581C69" w:rsidRDefault="00581C69" w:rsidP="00581C69">
      <w:pPr>
        <w:pStyle w:val="a5"/>
        <w:numPr>
          <w:ilvl w:val="0"/>
          <w:numId w:val="1"/>
        </w:numPr>
        <w:tabs>
          <w:tab w:val="left" w:pos="464"/>
        </w:tabs>
        <w:spacing w:before="76"/>
        <w:ind w:left="463" w:hanging="361"/>
        <w:rPr>
          <w:rFonts w:ascii="Palatino Linotype" w:eastAsia="Palatino Linotype"/>
          <w:sz w:val="21"/>
        </w:rPr>
      </w:pPr>
      <w:r>
        <w:rPr>
          <w:spacing w:val="-3"/>
          <w:sz w:val="21"/>
        </w:rPr>
        <w:t>噛み付く</w:t>
      </w:r>
    </w:p>
    <w:p w14:paraId="504E027C" w14:textId="77777777" w:rsidR="00581C69" w:rsidRDefault="00581C69" w:rsidP="00581C69">
      <w:pPr>
        <w:pStyle w:val="a5"/>
        <w:numPr>
          <w:ilvl w:val="0"/>
          <w:numId w:val="1"/>
        </w:numPr>
        <w:tabs>
          <w:tab w:val="left" w:pos="464"/>
        </w:tabs>
        <w:ind w:left="463" w:hanging="361"/>
        <w:rPr>
          <w:rFonts w:ascii="Palatino Linotype" w:eastAsia="Palatino Linotype"/>
          <w:sz w:val="21"/>
        </w:rPr>
      </w:pPr>
      <w:r>
        <w:rPr>
          <w:spacing w:val="-2"/>
          <w:sz w:val="21"/>
        </w:rPr>
        <w:t>相手に唾を吐く</w:t>
      </w:r>
    </w:p>
    <w:p w14:paraId="5BC225E3" w14:textId="77777777" w:rsidR="00581C69" w:rsidRDefault="00581C69" w:rsidP="00581C69">
      <w:pPr>
        <w:pStyle w:val="a5"/>
        <w:numPr>
          <w:ilvl w:val="0"/>
          <w:numId w:val="1"/>
        </w:numPr>
        <w:tabs>
          <w:tab w:val="left" w:pos="464"/>
        </w:tabs>
        <w:ind w:left="463" w:hanging="361"/>
        <w:rPr>
          <w:rFonts w:ascii="Palatino Linotype" w:eastAsia="Palatino Linotype"/>
          <w:sz w:val="21"/>
        </w:rPr>
      </w:pPr>
      <w:r>
        <w:rPr>
          <w:spacing w:val="-2"/>
          <w:sz w:val="21"/>
        </w:rPr>
        <w:t>髪を引っ張る</w:t>
      </w:r>
    </w:p>
    <w:p w14:paraId="4234634F" w14:textId="77777777" w:rsidR="00581C69" w:rsidRDefault="00581C69" w:rsidP="00581C69">
      <w:pPr>
        <w:pStyle w:val="a5"/>
        <w:numPr>
          <w:ilvl w:val="0"/>
          <w:numId w:val="1"/>
        </w:numPr>
        <w:tabs>
          <w:tab w:val="left" w:pos="464"/>
        </w:tabs>
        <w:spacing w:before="76"/>
        <w:ind w:left="463" w:hanging="361"/>
        <w:rPr>
          <w:rFonts w:ascii="Palatino Linotype" w:eastAsia="Palatino Linotype"/>
          <w:sz w:val="21"/>
        </w:rPr>
      </w:pPr>
      <w:r>
        <w:rPr>
          <w:spacing w:val="-1"/>
          <w:sz w:val="21"/>
        </w:rPr>
        <w:t>フィッシュフッキング</w:t>
      </w:r>
    </w:p>
    <w:p w14:paraId="6ED2B27A" w14:textId="77777777" w:rsidR="00581C69" w:rsidRDefault="00581C69" w:rsidP="00581C69">
      <w:pPr>
        <w:pStyle w:val="a5"/>
        <w:numPr>
          <w:ilvl w:val="0"/>
          <w:numId w:val="1"/>
        </w:numPr>
        <w:tabs>
          <w:tab w:val="left" w:pos="464"/>
        </w:tabs>
        <w:ind w:left="463" w:hanging="361"/>
        <w:rPr>
          <w:rFonts w:ascii="Palatino Linotype" w:eastAsia="Palatino Linotype"/>
          <w:sz w:val="21"/>
        </w:rPr>
      </w:pPr>
      <w:r>
        <w:rPr>
          <w:spacing w:val="-1"/>
          <w:sz w:val="21"/>
        </w:rPr>
        <w:t>股間へのあらゆる攻撃</w:t>
      </w:r>
    </w:p>
    <w:p w14:paraId="2415D7ED" w14:textId="77777777" w:rsidR="00581C69" w:rsidRDefault="00581C69" w:rsidP="00581C69">
      <w:pPr>
        <w:pStyle w:val="a5"/>
        <w:numPr>
          <w:ilvl w:val="0"/>
          <w:numId w:val="1"/>
        </w:numPr>
        <w:tabs>
          <w:tab w:val="left" w:pos="464"/>
        </w:tabs>
        <w:ind w:left="463" w:hanging="361"/>
        <w:rPr>
          <w:rFonts w:ascii="Palatino Linotype" w:eastAsia="Palatino Linotype"/>
          <w:sz w:val="21"/>
        </w:rPr>
      </w:pPr>
      <w:r>
        <w:rPr>
          <w:spacing w:val="-1"/>
          <w:sz w:val="21"/>
        </w:rPr>
        <w:t>相手の体の開口部や傷口、裂傷部に指を入れる</w:t>
      </w:r>
    </w:p>
    <w:p w14:paraId="75095E42" w14:textId="77777777" w:rsidR="00581C69" w:rsidRDefault="00581C69" w:rsidP="00581C69">
      <w:pPr>
        <w:pStyle w:val="a5"/>
        <w:numPr>
          <w:ilvl w:val="0"/>
          <w:numId w:val="1"/>
        </w:numPr>
        <w:tabs>
          <w:tab w:val="left" w:pos="464"/>
        </w:tabs>
        <w:spacing w:before="76"/>
        <w:ind w:left="463" w:hanging="361"/>
        <w:rPr>
          <w:rFonts w:ascii="Palatino Linotype" w:eastAsia="Palatino Linotype"/>
          <w:sz w:val="19"/>
        </w:rPr>
      </w:pPr>
      <w:r>
        <w:rPr>
          <w:sz w:val="21"/>
        </w:rPr>
        <w:t>小さな関節（手足の指）を巧みに操る攻撃（</w:t>
      </w:r>
      <w:r>
        <w:rPr>
          <w:rFonts w:ascii="Century" w:eastAsia="Century"/>
          <w:sz w:val="21"/>
        </w:rPr>
        <w:t>small joint</w:t>
      </w:r>
      <w:r>
        <w:rPr>
          <w:rFonts w:ascii="Century" w:eastAsia="Century"/>
          <w:spacing w:val="-1"/>
          <w:sz w:val="21"/>
        </w:rPr>
        <w:t xml:space="preserve"> </w:t>
      </w:r>
      <w:r>
        <w:rPr>
          <w:rFonts w:ascii="Century" w:eastAsia="Century"/>
          <w:spacing w:val="-2"/>
          <w:sz w:val="21"/>
        </w:rPr>
        <w:t>manipulation</w:t>
      </w:r>
      <w:r>
        <w:rPr>
          <w:spacing w:val="-2"/>
          <w:sz w:val="21"/>
        </w:rPr>
        <w:t>）</w:t>
      </w:r>
    </w:p>
    <w:p w14:paraId="03720EE7" w14:textId="77777777" w:rsidR="00581C69" w:rsidRDefault="00581C69" w:rsidP="00581C69">
      <w:pPr>
        <w:pStyle w:val="a5"/>
        <w:numPr>
          <w:ilvl w:val="0"/>
          <w:numId w:val="1"/>
        </w:numPr>
        <w:tabs>
          <w:tab w:val="left" w:pos="464"/>
        </w:tabs>
        <w:ind w:left="463" w:hanging="361"/>
        <w:rPr>
          <w:rFonts w:ascii="Palatino Linotype" w:eastAsia="Palatino Linotype"/>
          <w:sz w:val="19"/>
        </w:rPr>
      </w:pPr>
      <w:r>
        <w:rPr>
          <w:spacing w:val="-1"/>
          <w:sz w:val="21"/>
        </w:rPr>
        <w:t>膝による頭部への一切の攻撃</w:t>
      </w:r>
    </w:p>
    <w:p w14:paraId="49B27063" w14:textId="77777777" w:rsidR="00581C69" w:rsidRDefault="00581C69" w:rsidP="00581C69">
      <w:pPr>
        <w:pStyle w:val="a5"/>
        <w:numPr>
          <w:ilvl w:val="0"/>
          <w:numId w:val="1"/>
        </w:numPr>
        <w:tabs>
          <w:tab w:val="left" w:pos="464"/>
        </w:tabs>
        <w:ind w:left="463" w:hanging="361"/>
        <w:rPr>
          <w:rFonts w:ascii="Palatino Linotype" w:eastAsia="Palatino Linotype"/>
          <w:sz w:val="19"/>
        </w:rPr>
      </w:pPr>
      <w:r>
        <w:rPr>
          <w:spacing w:val="-1"/>
          <w:sz w:val="21"/>
        </w:rPr>
        <w:t>脊椎や後頭部への打撃攻撃</w:t>
      </w:r>
    </w:p>
    <w:p w14:paraId="5D8E4FD8" w14:textId="77777777" w:rsidR="00581C69" w:rsidRDefault="00581C69" w:rsidP="00581C69">
      <w:pPr>
        <w:pStyle w:val="a5"/>
        <w:numPr>
          <w:ilvl w:val="0"/>
          <w:numId w:val="1"/>
        </w:numPr>
        <w:tabs>
          <w:tab w:val="left" w:pos="464"/>
        </w:tabs>
        <w:ind w:left="463" w:hanging="361"/>
        <w:rPr>
          <w:rFonts w:ascii="Palatino Linotype" w:eastAsia="Palatino Linotype"/>
          <w:sz w:val="19"/>
        </w:rPr>
      </w:pPr>
      <w:r>
        <w:rPr>
          <w:spacing w:val="-1"/>
          <w:sz w:val="21"/>
        </w:rPr>
        <w:t>喉へのあらゆる打撃、気管を掴む行為</w:t>
      </w:r>
    </w:p>
    <w:p w14:paraId="3799EF0E" w14:textId="77777777" w:rsidR="00581C69" w:rsidRDefault="00581C69" w:rsidP="00581C69">
      <w:pPr>
        <w:pStyle w:val="a5"/>
        <w:numPr>
          <w:ilvl w:val="0"/>
          <w:numId w:val="1"/>
        </w:numPr>
        <w:tabs>
          <w:tab w:val="left" w:pos="464"/>
        </w:tabs>
        <w:ind w:left="463" w:hanging="361"/>
        <w:rPr>
          <w:rFonts w:ascii="Palatino Linotype" w:eastAsia="Palatino Linotype"/>
          <w:sz w:val="19"/>
        </w:rPr>
      </w:pPr>
      <w:r>
        <w:rPr>
          <w:spacing w:val="-1"/>
          <w:sz w:val="21"/>
        </w:rPr>
        <w:t>相手の顔や目に向けて広げた指を向ける行為</w:t>
      </w:r>
    </w:p>
    <w:p w14:paraId="2774C0E8" w14:textId="77777777" w:rsidR="00581C69" w:rsidRDefault="00581C69" w:rsidP="00581C69">
      <w:pPr>
        <w:pStyle w:val="a5"/>
        <w:numPr>
          <w:ilvl w:val="0"/>
          <w:numId w:val="1"/>
        </w:numPr>
        <w:tabs>
          <w:tab w:val="left" w:pos="464"/>
        </w:tabs>
        <w:spacing w:before="76"/>
        <w:ind w:left="463" w:hanging="361"/>
        <w:rPr>
          <w:rFonts w:ascii="Palatino Linotype" w:eastAsia="Palatino Linotype"/>
          <w:sz w:val="19"/>
        </w:rPr>
      </w:pPr>
      <w:r>
        <w:rPr>
          <w:spacing w:val="-1"/>
          <w:sz w:val="21"/>
        </w:rPr>
        <w:t>皮膚を掴む、つまむ、ひねる</w:t>
      </w:r>
    </w:p>
    <w:p w14:paraId="45194F6F" w14:textId="77777777" w:rsidR="00581C69" w:rsidRDefault="00581C69" w:rsidP="00581C69">
      <w:pPr>
        <w:pStyle w:val="a5"/>
        <w:numPr>
          <w:ilvl w:val="0"/>
          <w:numId w:val="1"/>
        </w:numPr>
        <w:tabs>
          <w:tab w:val="left" w:pos="464"/>
        </w:tabs>
        <w:spacing w:before="107"/>
        <w:ind w:left="463" w:hanging="361"/>
        <w:rPr>
          <w:rFonts w:ascii="Palatino Linotype" w:eastAsia="Palatino Linotype"/>
          <w:sz w:val="19"/>
        </w:rPr>
      </w:pPr>
      <w:r>
        <w:rPr>
          <w:spacing w:val="-1"/>
          <w:sz w:val="21"/>
        </w:rPr>
        <w:t>フェンスや試合場を構成する部位を掴む</w:t>
      </w:r>
    </w:p>
    <w:p w14:paraId="77093647" w14:textId="77777777" w:rsidR="00581C69" w:rsidRDefault="00581C69" w:rsidP="00581C69">
      <w:pPr>
        <w:pStyle w:val="a5"/>
        <w:numPr>
          <w:ilvl w:val="0"/>
          <w:numId w:val="1"/>
        </w:numPr>
        <w:tabs>
          <w:tab w:val="left" w:pos="464"/>
        </w:tabs>
        <w:spacing w:before="92" w:line="223" w:lineRule="auto"/>
        <w:ind w:left="463" w:right="108"/>
        <w:rPr>
          <w:rFonts w:ascii="Palatino Linotype" w:eastAsia="Palatino Linotype" w:hAnsi="Palatino Linotype"/>
          <w:sz w:val="19"/>
        </w:rPr>
      </w:pPr>
      <w:r>
        <w:rPr>
          <w:spacing w:val="-2"/>
          <w:sz w:val="21"/>
        </w:rPr>
        <w:t>※</w:t>
      </w:r>
      <w:r>
        <w:rPr>
          <w:b/>
          <w:color w:val="FF0000"/>
          <w:spacing w:val="-2"/>
          <w:sz w:val="21"/>
        </w:rPr>
        <w:t>グラウンドポジションでの相手頭部への攻撃に関しては申込時に有りか無しかを選択できること</w:t>
      </w:r>
      <w:r>
        <w:rPr>
          <w:b/>
          <w:color w:val="FF0000"/>
          <w:spacing w:val="-4"/>
          <w:sz w:val="21"/>
        </w:rPr>
        <w:t>とする※基本は</w:t>
      </w:r>
      <w:proofErr w:type="gramStart"/>
      <w:r>
        <w:rPr>
          <w:b/>
          <w:color w:val="FF0000"/>
          <w:spacing w:val="-4"/>
          <w:sz w:val="21"/>
        </w:rPr>
        <w:t>無し</w:t>
      </w:r>
      <w:proofErr w:type="gramEnd"/>
    </w:p>
    <w:p w14:paraId="377443A5" w14:textId="77777777" w:rsidR="00581C69" w:rsidRDefault="00581C69" w:rsidP="00581C69">
      <w:pPr>
        <w:pStyle w:val="a5"/>
        <w:numPr>
          <w:ilvl w:val="0"/>
          <w:numId w:val="1"/>
        </w:numPr>
        <w:tabs>
          <w:tab w:val="left" w:pos="464"/>
        </w:tabs>
        <w:spacing w:before="55"/>
        <w:ind w:left="463" w:hanging="361"/>
        <w:rPr>
          <w:rFonts w:ascii="Palatino Linotype" w:eastAsia="Palatino Linotype"/>
          <w:sz w:val="19"/>
        </w:rPr>
      </w:pPr>
      <w:r>
        <w:rPr>
          <w:spacing w:val="-1"/>
          <w:sz w:val="21"/>
        </w:rPr>
        <w:t>相手のコスチュームやグローブを掴む</w:t>
      </w:r>
    </w:p>
    <w:p w14:paraId="0253E28B" w14:textId="77777777" w:rsidR="00581C69" w:rsidRDefault="00581C69" w:rsidP="00581C69">
      <w:pPr>
        <w:pStyle w:val="a5"/>
        <w:numPr>
          <w:ilvl w:val="0"/>
          <w:numId w:val="1"/>
        </w:numPr>
        <w:tabs>
          <w:tab w:val="left" w:pos="464"/>
        </w:tabs>
        <w:spacing w:before="76"/>
        <w:ind w:left="463" w:hanging="361"/>
        <w:rPr>
          <w:rFonts w:ascii="Palatino Linotype" w:eastAsia="Palatino Linotype"/>
          <w:sz w:val="19"/>
        </w:rPr>
      </w:pPr>
      <w:r>
        <w:rPr>
          <w:spacing w:val="-1"/>
          <w:sz w:val="21"/>
        </w:rPr>
        <w:t>試合場内で口汚い言葉を吐く</w:t>
      </w:r>
    </w:p>
    <w:p w14:paraId="67269A8D" w14:textId="77777777" w:rsidR="00581C69" w:rsidRDefault="00581C69" w:rsidP="00581C69">
      <w:pPr>
        <w:pStyle w:val="a5"/>
        <w:numPr>
          <w:ilvl w:val="0"/>
          <w:numId w:val="1"/>
        </w:numPr>
        <w:tabs>
          <w:tab w:val="left" w:pos="464"/>
        </w:tabs>
        <w:ind w:left="463" w:hanging="361"/>
        <w:rPr>
          <w:rFonts w:ascii="Palatino Linotype" w:eastAsia="Palatino Linotype"/>
          <w:sz w:val="19"/>
        </w:rPr>
      </w:pPr>
      <w:r>
        <w:rPr>
          <w:spacing w:val="-1"/>
          <w:sz w:val="21"/>
        </w:rPr>
        <w:t>相手の負傷の原因となるようなあらゆる非スポーツマン的行為</w:t>
      </w:r>
    </w:p>
    <w:p w14:paraId="4F040BEF" w14:textId="77777777" w:rsidR="00581C69" w:rsidRDefault="00581C69" w:rsidP="00581C69">
      <w:pPr>
        <w:pStyle w:val="a5"/>
        <w:numPr>
          <w:ilvl w:val="0"/>
          <w:numId w:val="1"/>
        </w:numPr>
        <w:tabs>
          <w:tab w:val="left" w:pos="464"/>
        </w:tabs>
        <w:ind w:left="463" w:hanging="361"/>
        <w:rPr>
          <w:rFonts w:ascii="Palatino Linotype" w:eastAsia="Palatino Linotype"/>
          <w:sz w:val="19"/>
        </w:rPr>
      </w:pPr>
      <w:r>
        <w:rPr>
          <w:spacing w:val="-1"/>
          <w:sz w:val="21"/>
        </w:rPr>
        <w:t>ブレイク中の相手への攻撃</w:t>
      </w:r>
    </w:p>
    <w:p w14:paraId="694AB234" w14:textId="77777777" w:rsidR="00581C69" w:rsidRDefault="00581C69" w:rsidP="00581C69">
      <w:pPr>
        <w:pStyle w:val="a5"/>
        <w:numPr>
          <w:ilvl w:val="0"/>
          <w:numId w:val="1"/>
        </w:numPr>
        <w:tabs>
          <w:tab w:val="left" w:pos="464"/>
        </w:tabs>
        <w:ind w:left="463" w:hanging="361"/>
        <w:rPr>
          <w:rFonts w:ascii="Palatino Linotype" w:eastAsia="Palatino Linotype"/>
          <w:sz w:val="19"/>
        </w:rPr>
      </w:pPr>
      <w:r>
        <w:rPr>
          <w:spacing w:val="-1"/>
          <w:sz w:val="21"/>
        </w:rPr>
        <w:t>レフェリーのチェックを受けている最中の相手への攻撃</w:t>
      </w:r>
    </w:p>
    <w:p w14:paraId="71A361AF" w14:textId="77777777" w:rsidR="00581C69" w:rsidRDefault="00581C69" w:rsidP="00581C69">
      <w:pPr>
        <w:pStyle w:val="a5"/>
        <w:numPr>
          <w:ilvl w:val="0"/>
          <w:numId w:val="1"/>
        </w:numPr>
        <w:tabs>
          <w:tab w:val="left" w:pos="464"/>
        </w:tabs>
        <w:spacing w:before="76"/>
        <w:ind w:left="463" w:hanging="361"/>
        <w:rPr>
          <w:rFonts w:ascii="Palatino Linotype" w:eastAsia="Palatino Linotype"/>
          <w:sz w:val="19"/>
        </w:rPr>
      </w:pPr>
      <w:r>
        <w:rPr>
          <w:spacing w:val="-1"/>
          <w:sz w:val="21"/>
        </w:rPr>
        <w:t>ラウンド終了の合図が鳴らされたあとでの相手への攻撃</w:t>
      </w:r>
    </w:p>
    <w:p w14:paraId="23E76CE3" w14:textId="77777777" w:rsidR="00581C69" w:rsidRDefault="00581C69" w:rsidP="00581C69">
      <w:pPr>
        <w:pStyle w:val="a5"/>
        <w:numPr>
          <w:ilvl w:val="0"/>
          <w:numId w:val="1"/>
        </w:numPr>
        <w:tabs>
          <w:tab w:val="left" w:pos="464"/>
        </w:tabs>
        <w:spacing w:before="107" w:line="336" w:lineRule="auto"/>
        <w:ind w:left="294" w:right="1164" w:hanging="192"/>
        <w:rPr>
          <w:rFonts w:ascii="Palatino Linotype" w:eastAsia="Palatino Linotype"/>
          <w:sz w:val="19"/>
        </w:rPr>
      </w:pPr>
      <w:r>
        <w:rPr>
          <w:sz w:val="21"/>
        </w:rPr>
        <w:t>相手との接触を避けるあらゆる消極的な姿勢（</w:t>
      </w:r>
      <w:r>
        <w:rPr>
          <w:spacing w:val="-1"/>
          <w:sz w:val="21"/>
        </w:rPr>
        <w:t>意図的にまたは継続してマウスピースを</w:t>
      </w:r>
      <w:proofErr w:type="gramStart"/>
      <w:r>
        <w:rPr>
          <w:spacing w:val="-3"/>
          <w:sz w:val="21"/>
        </w:rPr>
        <w:t>落としたり</w:t>
      </w:r>
      <w:proofErr w:type="gramEnd"/>
      <w:r>
        <w:rPr>
          <w:spacing w:val="-3"/>
          <w:sz w:val="21"/>
        </w:rPr>
        <w:t>、怪我のふりをすることなど</w:t>
      </w:r>
      <w:r>
        <w:rPr>
          <w:sz w:val="21"/>
        </w:rPr>
        <w:t>）</w:t>
      </w:r>
    </w:p>
    <w:p w14:paraId="0049131D" w14:textId="77777777" w:rsidR="00581C69" w:rsidRDefault="00581C69" w:rsidP="00581C69">
      <w:pPr>
        <w:pStyle w:val="a5"/>
        <w:numPr>
          <w:ilvl w:val="0"/>
          <w:numId w:val="1"/>
        </w:numPr>
        <w:tabs>
          <w:tab w:val="left" w:pos="580"/>
        </w:tabs>
        <w:ind w:left="579" w:hanging="478"/>
        <w:rPr>
          <w:rFonts w:ascii="Century" w:eastAsia="Century"/>
          <w:sz w:val="21"/>
        </w:rPr>
      </w:pPr>
      <w:r>
        <w:rPr>
          <w:spacing w:val="-3"/>
          <w:sz w:val="21"/>
        </w:rPr>
        <w:t>試合場外に相手を投げる</w:t>
      </w:r>
    </w:p>
    <w:p w14:paraId="0E6F006D" w14:textId="77777777" w:rsidR="00581C69" w:rsidRDefault="00581C69" w:rsidP="00581C69">
      <w:pPr>
        <w:pStyle w:val="a5"/>
        <w:numPr>
          <w:ilvl w:val="0"/>
          <w:numId w:val="1"/>
        </w:numPr>
        <w:tabs>
          <w:tab w:val="left" w:pos="580"/>
        </w:tabs>
        <w:spacing w:before="91"/>
        <w:ind w:left="579" w:hanging="478"/>
        <w:rPr>
          <w:rFonts w:ascii="Century" w:eastAsia="Century"/>
          <w:sz w:val="21"/>
        </w:rPr>
      </w:pPr>
      <w:r>
        <w:rPr>
          <w:spacing w:val="-3"/>
          <w:sz w:val="21"/>
        </w:rPr>
        <w:t>審判員の指示を著しく無視する</w:t>
      </w:r>
    </w:p>
    <w:p w14:paraId="5370149D" w14:textId="77777777" w:rsidR="00581C69" w:rsidRDefault="00581C69" w:rsidP="00581C69">
      <w:pPr>
        <w:pStyle w:val="a5"/>
        <w:numPr>
          <w:ilvl w:val="0"/>
          <w:numId w:val="1"/>
        </w:numPr>
        <w:tabs>
          <w:tab w:val="left" w:pos="580"/>
        </w:tabs>
        <w:spacing w:before="91"/>
        <w:ind w:left="579" w:hanging="478"/>
        <w:rPr>
          <w:rFonts w:ascii="Century" w:eastAsia="Century"/>
          <w:sz w:val="21"/>
        </w:rPr>
      </w:pPr>
      <w:r>
        <w:rPr>
          <w:spacing w:val="-2"/>
          <w:sz w:val="21"/>
        </w:rPr>
        <w:t>相手の頭や首をキャンバスに突き刺す（いわゆるスパイキング</w:t>
      </w:r>
      <w:r>
        <w:rPr>
          <w:spacing w:val="-10"/>
          <w:sz w:val="21"/>
        </w:rPr>
        <w:t>）</w:t>
      </w:r>
    </w:p>
    <w:p w14:paraId="0DD3AA07" w14:textId="77777777" w:rsidR="00581C69" w:rsidRDefault="00581C69" w:rsidP="00581C69">
      <w:pPr>
        <w:pStyle w:val="a5"/>
        <w:numPr>
          <w:ilvl w:val="0"/>
          <w:numId w:val="1"/>
        </w:numPr>
        <w:tabs>
          <w:tab w:val="left" w:pos="580"/>
        </w:tabs>
        <w:spacing w:before="91"/>
        <w:ind w:left="579" w:hanging="478"/>
        <w:rPr>
          <w:rFonts w:ascii="Century" w:eastAsia="Century"/>
          <w:sz w:val="21"/>
        </w:rPr>
      </w:pPr>
      <w:r>
        <w:rPr>
          <w:spacing w:val="-3"/>
          <w:sz w:val="21"/>
        </w:rPr>
        <w:t>審判員から塗布されるワセリン以外の塗布物を塗布する行為</w:t>
      </w:r>
    </w:p>
    <w:p w14:paraId="0C2E962E" w14:textId="77777777" w:rsidR="00581C69" w:rsidRDefault="00581C69" w:rsidP="00581C69">
      <w:pPr>
        <w:pStyle w:val="a5"/>
        <w:numPr>
          <w:ilvl w:val="0"/>
          <w:numId w:val="1"/>
        </w:numPr>
        <w:tabs>
          <w:tab w:val="left" w:pos="580"/>
        </w:tabs>
        <w:spacing w:before="91"/>
        <w:ind w:left="579" w:hanging="478"/>
        <w:rPr>
          <w:rFonts w:ascii="Century" w:eastAsia="Century"/>
          <w:sz w:val="21"/>
        </w:rPr>
      </w:pPr>
      <w:r>
        <w:rPr>
          <w:spacing w:val="-3"/>
          <w:sz w:val="21"/>
        </w:rPr>
        <w:t>試合前に審判員によるチェックを受けていないテーピングや競技用具の着用</w:t>
      </w:r>
    </w:p>
    <w:p w14:paraId="724408B2" w14:textId="77777777" w:rsidR="00581C69" w:rsidRDefault="00581C69" w:rsidP="00581C69">
      <w:pPr>
        <w:pStyle w:val="a5"/>
        <w:numPr>
          <w:ilvl w:val="0"/>
          <w:numId w:val="1"/>
        </w:numPr>
        <w:tabs>
          <w:tab w:val="left" w:pos="580"/>
        </w:tabs>
        <w:spacing w:before="91"/>
        <w:ind w:left="579" w:hanging="478"/>
        <w:rPr>
          <w:rFonts w:ascii="Century" w:eastAsia="Century"/>
          <w:sz w:val="21"/>
        </w:rPr>
      </w:pPr>
      <w:r>
        <w:rPr>
          <w:spacing w:val="-3"/>
          <w:sz w:val="21"/>
        </w:rPr>
        <w:t>審判員に対する虚偽のアピール、言動</w:t>
      </w:r>
    </w:p>
    <w:p w14:paraId="370E9864" w14:textId="77777777" w:rsidR="00581C69" w:rsidRDefault="00581C69" w:rsidP="00581C69">
      <w:pPr>
        <w:pStyle w:val="a5"/>
        <w:numPr>
          <w:ilvl w:val="0"/>
          <w:numId w:val="1"/>
        </w:numPr>
        <w:tabs>
          <w:tab w:val="left" w:pos="582"/>
        </w:tabs>
        <w:spacing w:before="91"/>
        <w:ind w:left="582" w:hanging="480"/>
        <w:rPr>
          <w:rFonts w:ascii="Century" w:eastAsia="Century"/>
          <w:sz w:val="21"/>
        </w:rPr>
      </w:pPr>
      <w:r>
        <w:rPr>
          <w:spacing w:val="-3"/>
          <w:sz w:val="21"/>
        </w:rPr>
        <w:t>試合用コスチューム、マウスピース、ファウルカップ等の競技用具を破損し、試合続</w:t>
      </w:r>
    </w:p>
    <w:p w14:paraId="45F8F464" w14:textId="77777777" w:rsidR="00581C69" w:rsidRDefault="00581C69" w:rsidP="00581C69">
      <w:pPr>
        <w:pStyle w:val="a3"/>
        <w:spacing w:before="162"/>
        <w:ind w:left="363"/>
      </w:pPr>
      <w:r>
        <w:rPr>
          <w:spacing w:val="-1"/>
        </w:rPr>
        <w:t>行を不可能にする行為</w:t>
      </w:r>
    </w:p>
    <w:p w14:paraId="7AC485C7" w14:textId="77777777" w:rsidR="00581C69" w:rsidRDefault="00581C69" w:rsidP="00581C69">
      <w:pPr>
        <w:pStyle w:val="a5"/>
        <w:numPr>
          <w:ilvl w:val="0"/>
          <w:numId w:val="1"/>
        </w:numPr>
        <w:tabs>
          <w:tab w:val="left" w:pos="608"/>
        </w:tabs>
        <w:spacing w:before="91"/>
        <w:ind w:left="607" w:hanging="479"/>
        <w:rPr>
          <w:rFonts w:ascii="Century" w:eastAsia="Century"/>
          <w:sz w:val="21"/>
        </w:rPr>
      </w:pPr>
      <w:r>
        <w:rPr>
          <w:spacing w:val="-1"/>
          <w:sz w:val="21"/>
        </w:rPr>
        <w:t>ヒールホールドの使用</w:t>
      </w:r>
    </w:p>
    <w:p w14:paraId="604D213F" w14:textId="77777777" w:rsidR="00581C69" w:rsidRDefault="00581C69" w:rsidP="00581C69">
      <w:pPr>
        <w:rPr>
          <w:rFonts w:ascii="Century" w:eastAsia="Century"/>
          <w:sz w:val="21"/>
        </w:rPr>
        <w:sectPr w:rsidR="00581C69" w:rsidSect="00581C69">
          <w:pgSz w:w="11910" w:h="16840"/>
          <w:pgMar w:top="1920" w:right="440" w:bottom="1520" w:left="1600" w:header="0" w:footer="1332" w:gutter="0"/>
          <w:cols w:space="720"/>
        </w:sectPr>
      </w:pPr>
    </w:p>
    <w:p w14:paraId="0A0154C4" w14:textId="77777777" w:rsidR="00581C69" w:rsidRDefault="00581C69" w:rsidP="00581C69">
      <w:pPr>
        <w:pStyle w:val="a3"/>
        <w:spacing w:before="93"/>
        <w:ind w:left="102"/>
        <w:jc w:val="both"/>
      </w:pPr>
      <w:r>
        <w:lastRenderedPageBreak/>
        <w:t>第１６章</w:t>
      </w:r>
      <w:r>
        <w:rPr>
          <w:spacing w:val="46"/>
          <w:w w:val="150"/>
        </w:rPr>
        <w:t xml:space="preserve"> </w:t>
      </w:r>
      <w:r>
        <w:rPr>
          <w:spacing w:val="-5"/>
        </w:rPr>
        <w:t>雑則</w:t>
      </w:r>
    </w:p>
    <w:p w14:paraId="701DA5BD" w14:textId="77777777" w:rsidR="00581C69" w:rsidRDefault="00581C69" w:rsidP="00581C69">
      <w:pPr>
        <w:pStyle w:val="a3"/>
        <w:spacing w:before="91" w:line="321" w:lineRule="auto"/>
        <w:ind w:left="207" w:right="1253" w:firstLine="208"/>
        <w:jc w:val="both"/>
      </w:pPr>
      <w:r>
        <w:rPr>
          <w:spacing w:val="-2"/>
        </w:rPr>
        <w:t>選手、セコンドが、レフェリーの裁定に異義がある場合には、試合終了後２週間以内に文書で主催者宛てに異議申立てをすることができる。リング上を含め、直接抗議することは禁止する。</w:t>
      </w:r>
    </w:p>
    <w:p w14:paraId="3C6C28E4" w14:textId="77777777" w:rsidR="00581C69" w:rsidRDefault="00581C69" w:rsidP="00581C69">
      <w:pPr>
        <w:pStyle w:val="a3"/>
        <w:spacing w:line="321" w:lineRule="auto"/>
        <w:ind w:left="207" w:right="1261" w:firstLine="208"/>
      </w:pPr>
      <w:r>
        <w:rPr>
          <w:spacing w:val="1"/>
        </w:rPr>
        <w:t>また当該オフィシャルルールに記載のない事象については主催者が決定するものとする。</w:t>
      </w:r>
    </w:p>
    <w:p w14:paraId="14D0F5A1" w14:textId="77777777" w:rsidR="00581C69" w:rsidRPr="004A381F" w:rsidRDefault="00581C69" w:rsidP="00581C69">
      <w:pPr>
        <w:pStyle w:val="a8"/>
        <w:tabs>
          <w:tab w:val="left" w:pos="840"/>
        </w:tabs>
        <w:snapToGrid/>
        <w:ind w:leftChars="50" w:left="110" w:firstLineChars="100" w:firstLine="210"/>
        <w:rPr>
          <w:rFonts w:ascii="Century" w:hAnsi="Century"/>
          <w:color w:val="FF0000"/>
          <w:sz w:val="21"/>
          <w:szCs w:val="21"/>
        </w:rPr>
      </w:pPr>
      <w:r w:rsidRPr="004A381F">
        <w:rPr>
          <w:rFonts w:ascii="Century" w:hAnsi="Century" w:hint="eastAsia"/>
          <w:color w:val="FF0000"/>
          <w:sz w:val="21"/>
          <w:szCs w:val="21"/>
        </w:rPr>
        <w:t>試合当日のルールミーティングにて制定されたルールがあれば、そのルールを優先する。</w:t>
      </w:r>
    </w:p>
    <w:p w14:paraId="2F6BD7D0" w14:textId="77777777" w:rsidR="00581C69" w:rsidRPr="00301647" w:rsidRDefault="00581C69" w:rsidP="00581C69">
      <w:pPr>
        <w:pStyle w:val="a3"/>
        <w:ind w:left="0"/>
        <w:rPr>
          <w:rFonts w:ascii="Microsoft JhengHei"/>
          <w:sz w:val="20"/>
        </w:rPr>
      </w:pPr>
    </w:p>
    <w:p w14:paraId="5743147D" w14:textId="77777777" w:rsidR="00581C69" w:rsidRDefault="00581C69" w:rsidP="00581C69">
      <w:pPr>
        <w:pStyle w:val="a3"/>
        <w:ind w:left="0"/>
        <w:rPr>
          <w:rFonts w:ascii="Microsoft JhengHei"/>
          <w:sz w:val="20"/>
        </w:rPr>
      </w:pPr>
    </w:p>
    <w:p w14:paraId="4375D5A7" w14:textId="77777777" w:rsidR="00581C69" w:rsidRDefault="00581C69" w:rsidP="00581C69">
      <w:pPr>
        <w:pStyle w:val="a3"/>
        <w:ind w:left="0"/>
        <w:rPr>
          <w:rFonts w:ascii="Microsoft JhengHei"/>
          <w:sz w:val="20"/>
        </w:rPr>
      </w:pPr>
    </w:p>
    <w:p w14:paraId="1A924422" w14:textId="77777777" w:rsidR="00581C69" w:rsidRDefault="00581C69" w:rsidP="00581C69">
      <w:pPr>
        <w:pStyle w:val="a3"/>
        <w:spacing w:before="10"/>
        <w:ind w:left="0"/>
        <w:rPr>
          <w:rFonts w:ascii="Microsoft JhengHei"/>
          <w:sz w:val="14"/>
        </w:rPr>
      </w:pPr>
    </w:p>
    <w:p w14:paraId="784C855E" w14:textId="0CAFAA62" w:rsidR="00581C69" w:rsidRDefault="00581C69" w:rsidP="00581C69">
      <w:pPr>
        <w:pStyle w:val="a3"/>
        <w:spacing w:before="99"/>
        <w:ind w:left="102"/>
      </w:pPr>
      <w:r>
        <w:rPr>
          <w:spacing w:val="-2"/>
        </w:rPr>
        <w:t>・</w:t>
      </w:r>
      <w:r>
        <w:rPr>
          <w:rFonts w:ascii="Century" w:eastAsia="Century"/>
          <w:spacing w:val="-2"/>
        </w:rPr>
        <w:t>20</w:t>
      </w:r>
      <w:r w:rsidR="00B50112" w:rsidRPr="00B50112">
        <w:rPr>
          <w:rFonts w:asciiTheme="minorEastAsia" w:eastAsiaTheme="minorEastAsia" w:hAnsiTheme="minorEastAsia" w:hint="eastAsia"/>
          <w:b/>
          <w:bCs/>
          <w:spacing w:val="-2"/>
        </w:rPr>
        <w:t>25</w:t>
      </w:r>
      <w:r w:rsidRPr="00B50112">
        <w:rPr>
          <w:rFonts w:ascii="Century" w:eastAsia="Century"/>
          <w:b/>
          <w:bCs/>
          <w:spacing w:val="-2"/>
        </w:rPr>
        <w:t>.</w:t>
      </w:r>
      <w:r w:rsidR="00B50112" w:rsidRPr="00B50112">
        <w:rPr>
          <w:rFonts w:asciiTheme="minorEastAsia" w:eastAsiaTheme="minorEastAsia" w:hAnsiTheme="minorEastAsia" w:hint="eastAsia"/>
          <w:b/>
          <w:bCs/>
          <w:spacing w:val="-2"/>
        </w:rPr>
        <w:t>4</w:t>
      </w:r>
      <w:r w:rsidRPr="00B50112">
        <w:rPr>
          <w:rFonts w:ascii="Century" w:eastAsia="Century"/>
          <w:b/>
          <w:bCs/>
          <w:spacing w:val="-2"/>
        </w:rPr>
        <w:t>.</w:t>
      </w:r>
      <w:r>
        <w:rPr>
          <w:rFonts w:ascii="Century" w:eastAsia="Century"/>
          <w:spacing w:val="-2"/>
        </w:rPr>
        <w:t>01</w:t>
      </w:r>
      <w:r>
        <w:rPr>
          <w:rFonts w:ascii="Century" w:eastAsia="Century"/>
          <w:spacing w:val="-7"/>
        </w:rPr>
        <w:t xml:space="preserve"> </w:t>
      </w:r>
      <w:r>
        <w:rPr>
          <w:spacing w:val="-6"/>
        </w:rPr>
        <w:t>制定</w:t>
      </w:r>
    </w:p>
    <w:p w14:paraId="4C70BD5C"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2D8D1AC9"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2EEBDEBC"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2B4DD3E4"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5336C486"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59DFDCD5"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1BCBEBBD"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483D95EF"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0ED59128"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3B527B1E"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423162A9"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2BA8BE2A"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6435478C"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7C7EF5C7" w14:textId="77777777" w:rsidR="0043099F" w:rsidRDefault="0043099F" w:rsidP="00581C69">
      <w:pPr>
        <w:pStyle w:val="a3"/>
        <w:spacing w:before="90"/>
        <w:ind w:left="102" w:firstLineChars="100" w:firstLine="211"/>
        <w:rPr>
          <w:rFonts w:asciiTheme="minorEastAsia" w:eastAsiaTheme="minorEastAsia" w:hAnsiTheme="minorEastAsia"/>
          <w:b/>
          <w:bCs/>
        </w:rPr>
      </w:pPr>
    </w:p>
    <w:p w14:paraId="6F2618EE" w14:textId="7749E134" w:rsidR="006B760E" w:rsidRDefault="006B760E">
      <w:pPr>
        <w:rPr>
          <w:sz w:val="21"/>
          <w:szCs w:val="21"/>
        </w:rPr>
      </w:pPr>
    </w:p>
    <w:sectPr w:rsidR="006B760E">
      <w:pgSz w:w="11910" w:h="16840"/>
      <w:pgMar w:top="1920" w:right="440" w:bottom="1520" w:left="1600" w:header="0" w:footer="13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DCA8" w14:textId="77777777" w:rsidR="00F3715B" w:rsidRDefault="00F3715B">
      <w:r>
        <w:separator/>
      </w:r>
    </w:p>
  </w:endnote>
  <w:endnote w:type="continuationSeparator" w:id="0">
    <w:p w14:paraId="4C6863E5" w14:textId="77777777" w:rsidR="00F3715B" w:rsidRDefault="00F3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HGP教科書体">
    <w:panose1 w:val="02020600000000000000"/>
    <w:charset w:val="80"/>
    <w:family w:val="roma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94E2" w14:textId="77777777" w:rsidR="00BE6DE6" w:rsidRDefault="00F3715B">
    <w:pPr>
      <w:pStyle w:val="a3"/>
      <w:spacing w:line="14" w:lineRule="auto"/>
      <w:ind w:left="0"/>
      <w:rPr>
        <w:sz w:val="20"/>
      </w:rPr>
    </w:pPr>
    <w:r>
      <w:pict w14:anchorId="5AC794E3">
        <v:shapetype id="_x0000_t202" coordsize="21600,21600" o:spt="202" path="m,l,21600r21600,l21600,xe">
          <v:stroke joinstyle="miter"/>
          <v:path gradientshapeok="t" o:connecttype="rect"/>
        </v:shapetype>
        <v:shape id="docshape1" o:spid="_x0000_s1025" type="#_x0000_t202" style="position:absolute;margin-left:288.65pt;margin-top:764.3pt;width:19pt;height:15.3pt;z-index:-251658752;mso-position-horizontal-relative:page;mso-position-vertical-relative:page" filled="f" stroked="f">
          <v:textbox inset="0,0,0,0">
            <w:txbxContent>
              <w:p w14:paraId="5AC794E4" w14:textId="77777777" w:rsidR="00BE6DE6" w:rsidRDefault="00F3715B">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08102" w14:textId="77777777" w:rsidR="00F3715B" w:rsidRDefault="00F3715B">
      <w:r>
        <w:separator/>
      </w:r>
    </w:p>
  </w:footnote>
  <w:footnote w:type="continuationSeparator" w:id="0">
    <w:p w14:paraId="6D6E706C" w14:textId="77777777" w:rsidR="00F3715B" w:rsidRDefault="00F37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3689"/>
    <w:multiLevelType w:val="hybridMultilevel"/>
    <w:tmpl w:val="CA8C0BDE"/>
    <w:lvl w:ilvl="0" w:tplc="BF26A4E6">
      <w:start w:val="1"/>
      <w:numFmt w:val="decimal"/>
      <w:lvlText w:val="(%1)"/>
      <w:lvlJc w:val="left"/>
      <w:pPr>
        <w:ind w:left="462" w:hanging="360"/>
        <w:jc w:val="left"/>
      </w:pPr>
      <w:rPr>
        <w:rFonts w:ascii="Century" w:eastAsia="Century" w:hAnsi="Century" w:cs="Century" w:hint="default"/>
        <w:b w:val="0"/>
        <w:bCs w:val="0"/>
        <w:i w:val="0"/>
        <w:iCs w:val="0"/>
        <w:spacing w:val="-1"/>
        <w:w w:val="100"/>
        <w:sz w:val="21"/>
        <w:szCs w:val="21"/>
        <w:lang w:val="en-US" w:eastAsia="ja-JP" w:bidi="ar-SA"/>
      </w:rPr>
    </w:lvl>
    <w:lvl w:ilvl="1" w:tplc="A712DDC6">
      <w:numFmt w:val="bullet"/>
      <w:lvlText w:val="•"/>
      <w:lvlJc w:val="left"/>
      <w:pPr>
        <w:ind w:left="1400" w:hanging="360"/>
      </w:pPr>
      <w:rPr>
        <w:rFonts w:hint="default"/>
        <w:lang w:val="en-US" w:eastAsia="ja-JP" w:bidi="ar-SA"/>
      </w:rPr>
    </w:lvl>
    <w:lvl w:ilvl="2" w:tplc="8EC006D8">
      <w:numFmt w:val="bullet"/>
      <w:lvlText w:val="•"/>
      <w:lvlJc w:val="left"/>
      <w:pPr>
        <w:ind w:left="2341" w:hanging="360"/>
      </w:pPr>
      <w:rPr>
        <w:rFonts w:hint="default"/>
        <w:lang w:val="en-US" w:eastAsia="ja-JP" w:bidi="ar-SA"/>
      </w:rPr>
    </w:lvl>
    <w:lvl w:ilvl="3" w:tplc="F2AC59BA">
      <w:numFmt w:val="bullet"/>
      <w:lvlText w:val="•"/>
      <w:lvlJc w:val="left"/>
      <w:pPr>
        <w:ind w:left="3281" w:hanging="360"/>
      </w:pPr>
      <w:rPr>
        <w:rFonts w:hint="default"/>
        <w:lang w:val="en-US" w:eastAsia="ja-JP" w:bidi="ar-SA"/>
      </w:rPr>
    </w:lvl>
    <w:lvl w:ilvl="4" w:tplc="8CC6EE20">
      <w:numFmt w:val="bullet"/>
      <w:lvlText w:val="•"/>
      <w:lvlJc w:val="left"/>
      <w:pPr>
        <w:ind w:left="4222" w:hanging="360"/>
      </w:pPr>
      <w:rPr>
        <w:rFonts w:hint="default"/>
        <w:lang w:val="en-US" w:eastAsia="ja-JP" w:bidi="ar-SA"/>
      </w:rPr>
    </w:lvl>
    <w:lvl w:ilvl="5" w:tplc="EF809C94">
      <w:numFmt w:val="bullet"/>
      <w:lvlText w:val="•"/>
      <w:lvlJc w:val="left"/>
      <w:pPr>
        <w:ind w:left="5163" w:hanging="360"/>
      </w:pPr>
      <w:rPr>
        <w:rFonts w:hint="default"/>
        <w:lang w:val="en-US" w:eastAsia="ja-JP" w:bidi="ar-SA"/>
      </w:rPr>
    </w:lvl>
    <w:lvl w:ilvl="6" w:tplc="51A47B44">
      <w:numFmt w:val="bullet"/>
      <w:lvlText w:val="•"/>
      <w:lvlJc w:val="left"/>
      <w:pPr>
        <w:ind w:left="6103" w:hanging="360"/>
      </w:pPr>
      <w:rPr>
        <w:rFonts w:hint="default"/>
        <w:lang w:val="en-US" w:eastAsia="ja-JP" w:bidi="ar-SA"/>
      </w:rPr>
    </w:lvl>
    <w:lvl w:ilvl="7" w:tplc="48DA225A">
      <w:numFmt w:val="bullet"/>
      <w:lvlText w:val="•"/>
      <w:lvlJc w:val="left"/>
      <w:pPr>
        <w:ind w:left="7044" w:hanging="360"/>
      </w:pPr>
      <w:rPr>
        <w:rFonts w:hint="default"/>
        <w:lang w:val="en-US" w:eastAsia="ja-JP" w:bidi="ar-SA"/>
      </w:rPr>
    </w:lvl>
    <w:lvl w:ilvl="8" w:tplc="5184B202">
      <w:numFmt w:val="bullet"/>
      <w:lvlText w:val="•"/>
      <w:lvlJc w:val="left"/>
      <w:pPr>
        <w:ind w:left="7985" w:hanging="360"/>
      </w:pPr>
      <w:rPr>
        <w:rFonts w:hint="default"/>
        <w:lang w:val="en-US" w:eastAsia="ja-JP" w:bidi="ar-SA"/>
      </w:rPr>
    </w:lvl>
  </w:abstractNum>
  <w:abstractNum w:abstractNumId="1" w15:restartNumberingAfterBreak="0">
    <w:nsid w:val="358438A4"/>
    <w:multiLevelType w:val="hybridMultilevel"/>
    <w:tmpl w:val="F95A8900"/>
    <w:lvl w:ilvl="0" w:tplc="F41C8232">
      <w:start w:val="1"/>
      <w:numFmt w:val="decimal"/>
      <w:lvlText w:val="(%1)"/>
      <w:lvlJc w:val="left"/>
      <w:pPr>
        <w:ind w:left="462" w:hanging="360"/>
        <w:jc w:val="left"/>
      </w:pPr>
      <w:rPr>
        <w:rFonts w:hint="default"/>
        <w:spacing w:val="-1"/>
        <w:w w:val="100"/>
        <w:lang w:val="en-US" w:eastAsia="ja-JP" w:bidi="ar-SA"/>
      </w:rPr>
    </w:lvl>
    <w:lvl w:ilvl="1" w:tplc="3248700C">
      <w:numFmt w:val="bullet"/>
      <w:lvlText w:val="•"/>
      <w:lvlJc w:val="left"/>
      <w:pPr>
        <w:ind w:left="1400" w:hanging="360"/>
      </w:pPr>
      <w:rPr>
        <w:rFonts w:hint="default"/>
        <w:lang w:val="en-US" w:eastAsia="ja-JP" w:bidi="ar-SA"/>
      </w:rPr>
    </w:lvl>
    <w:lvl w:ilvl="2" w:tplc="014C2870">
      <w:numFmt w:val="bullet"/>
      <w:lvlText w:val="•"/>
      <w:lvlJc w:val="left"/>
      <w:pPr>
        <w:ind w:left="2341" w:hanging="360"/>
      </w:pPr>
      <w:rPr>
        <w:rFonts w:hint="default"/>
        <w:lang w:val="en-US" w:eastAsia="ja-JP" w:bidi="ar-SA"/>
      </w:rPr>
    </w:lvl>
    <w:lvl w:ilvl="3" w:tplc="BE7066A8">
      <w:numFmt w:val="bullet"/>
      <w:lvlText w:val="•"/>
      <w:lvlJc w:val="left"/>
      <w:pPr>
        <w:ind w:left="3281" w:hanging="360"/>
      </w:pPr>
      <w:rPr>
        <w:rFonts w:hint="default"/>
        <w:lang w:val="en-US" w:eastAsia="ja-JP" w:bidi="ar-SA"/>
      </w:rPr>
    </w:lvl>
    <w:lvl w:ilvl="4" w:tplc="CC8A4928">
      <w:numFmt w:val="bullet"/>
      <w:lvlText w:val="•"/>
      <w:lvlJc w:val="left"/>
      <w:pPr>
        <w:ind w:left="4222" w:hanging="360"/>
      </w:pPr>
      <w:rPr>
        <w:rFonts w:hint="default"/>
        <w:lang w:val="en-US" w:eastAsia="ja-JP" w:bidi="ar-SA"/>
      </w:rPr>
    </w:lvl>
    <w:lvl w:ilvl="5" w:tplc="15DCFCE2">
      <w:numFmt w:val="bullet"/>
      <w:lvlText w:val="•"/>
      <w:lvlJc w:val="left"/>
      <w:pPr>
        <w:ind w:left="5163" w:hanging="360"/>
      </w:pPr>
      <w:rPr>
        <w:rFonts w:hint="default"/>
        <w:lang w:val="en-US" w:eastAsia="ja-JP" w:bidi="ar-SA"/>
      </w:rPr>
    </w:lvl>
    <w:lvl w:ilvl="6" w:tplc="0658DEAE">
      <w:numFmt w:val="bullet"/>
      <w:lvlText w:val="•"/>
      <w:lvlJc w:val="left"/>
      <w:pPr>
        <w:ind w:left="6103" w:hanging="360"/>
      </w:pPr>
      <w:rPr>
        <w:rFonts w:hint="default"/>
        <w:lang w:val="en-US" w:eastAsia="ja-JP" w:bidi="ar-SA"/>
      </w:rPr>
    </w:lvl>
    <w:lvl w:ilvl="7" w:tplc="4748E84E">
      <w:numFmt w:val="bullet"/>
      <w:lvlText w:val="•"/>
      <w:lvlJc w:val="left"/>
      <w:pPr>
        <w:ind w:left="7044" w:hanging="360"/>
      </w:pPr>
      <w:rPr>
        <w:rFonts w:hint="default"/>
        <w:lang w:val="en-US" w:eastAsia="ja-JP" w:bidi="ar-SA"/>
      </w:rPr>
    </w:lvl>
    <w:lvl w:ilvl="8" w:tplc="78A4AA04">
      <w:numFmt w:val="bullet"/>
      <w:lvlText w:val="•"/>
      <w:lvlJc w:val="left"/>
      <w:pPr>
        <w:ind w:left="7985" w:hanging="360"/>
      </w:pPr>
      <w:rPr>
        <w:rFonts w:hint="default"/>
        <w:lang w:val="en-US" w:eastAsia="ja-JP" w:bidi="ar-SA"/>
      </w:rPr>
    </w:lvl>
  </w:abstractNum>
  <w:num w:numId="1" w16cid:durableId="413825310">
    <w:abstractNumId w:val="1"/>
  </w:num>
  <w:num w:numId="2" w16cid:durableId="1683050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E6DE6"/>
    <w:rsid w:val="000A671F"/>
    <w:rsid w:val="000C51C3"/>
    <w:rsid w:val="000E5E9B"/>
    <w:rsid w:val="001840E3"/>
    <w:rsid w:val="001D63AA"/>
    <w:rsid w:val="00204C1D"/>
    <w:rsid w:val="002D30B8"/>
    <w:rsid w:val="00300618"/>
    <w:rsid w:val="00301647"/>
    <w:rsid w:val="00352610"/>
    <w:rsid w:val="003931CE"/>
    <w:rsid w:val="003D760C"/>
    <w:rsid w:val="0043099F"/>
    <w:rsid w:val="004722A9"/>
    <w:rsid w:val="00507533"/>
    <w:rsid w:val="00544E8C"/>
    <w:rsid w:val="0055126C"/>
    <w:rsid w:val="00581C69"/>
    <w:rsid w:val="005D7987"/>
    <w:rsid w:val="00624AF6"/>
    <w:rsid w:val="00644DBC"/>
    <w:rsid w:val="006453FB"/>
    <w:rsid w:val="006B30F3"/>
    <w:rsid w:val="006B760E"/>
    <w:rsid w:val="00722856"/>
    <w:rsid w:val="00833AC3"/>
    <w:rsid w:val="008B54C6"/>
    <w:rsid w:val="008D3561"/>
    <w:rsid w:val="00923B5B"/>
    <w:rsid w:val="00952510"/>
    <w:rsid w:val="00A142B0"/>
    <w:rsid w:val="00A1637E"/>
    <w:rsid w:val="00AE1B07"/>
    <w:rsid w:val="00AE398B"/>
    <w:rsid w:val="00B14724"/>
    <w:rsid w:val="00B50112"/>
    <w:rsid w:val="00B62B7A"/>
    <w:rsid w:val="00B76434"/>
    <w:rsid w:val="00BE6DE6"/>
    <w:rsid w:val="00C33FC1"/>
    <w:rsid w:val="00CE2027"/>
    <w:rsid w:val="00D01A72"/>
    <w:rsid w:val="00DA53BB"/>
    <w:rsid w:val="00E23618"/>
    <w:rsid w:val="00E54C51"/>
    <w:rsid w:val="00EC29CB"/>
    <w:rsid w:val="00EC3977"/>
    <w:rsid w:val="00F3715B"/>
    <w:rsid w:val="00FA172D"/>
    <w:rsid w:val="00FE1085"/>
    <w:rsid w:val="00FE3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C793F8"/>
  <w15:docId w15:val="{18923E1F-72A6-40E7-BFF8-99DBDC1E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1"/>
    </w:pPr>
    <w:rPr>
      <w:sz w:val="21"/>
      <w:szCs w:val="21"/>
    </w:rPr>
  </w:style>
  <w:style w:type="paragraph" w:styleId="a4">
    <w:name w:val="Title"/>
    <w:basedOn w:val="a"/>
    <w:uiPriority w:val="10"/>
    <w:qFormat/>
    <w:pPr>
      <w:spacing w:before="75"/>
      <w:ind w:left="369"/>
    </w:pPr>
    <w:rPr>
      <w:rFonts w:ascii="Palatino Linotype" w:eastAsia="Palatino Linotype" w:hAnsi="Palatino Linotype" w:cs="Palatino Linotype"/>
      <w:b/>
      <w:bCs/>
      <w:sz w:val="96"/>
      <w:szCs w:val="96"/>
    </w:rPr>
  </w:style>
  <w:style w:type="paragraph" w:styleId="a5">
    <w:name w:val="List Paragraph"/>
    <w:basedOn w:val="a"/>
    <w:uiPriority w:val="1"/>
    <w:qFormat/>
    <w:pPr>
      <w:spacing w:before="77"/>
      <w:ind w:left="463" w:hanging="361"/>
    </w:pPr>
  </w:style>
  <w:style w:type="paragraph" w:customStyle="1" w:styleId="TableParagraph">
    <w:name w:val="Table Paragraph"/>
    <w:basedOn w:val="a"/>
    <w:uiPriority w:val="1"/>
    <w:qFormat/>
  </w:style>
  <w:style w:type="paragraph" w:styleId="a6">
    <w:name w:val="header"/>
    <w:basedOn w:val="a"/>
    <w:link w:val="a7"/>
    <w:uiPriority w:val="99"/>
    <w:unhideWhenUsed/>
    <w:rsid w:val="00301647"/>
    <w:pPr>
      <w:tabs>
        <w:tab w:val="center" w:pos="4252"/>
        <w:tab w:val="right" w:pos="8504"/>
      </w:tabs>
      <w:snapToGrid w:val="0"/>
    </w:pPr>
  </w:style>
  <w:style w:type="character" w:customStyle="1" w:styleId="a7">
    <w:name w:val="ヘッダー (文字)"/>
    <w:basedOn w:val="a0"/>
    <w:link w:val="a6"/>
    <w:uiPriority w:val="99"/>
    <w:rsid w:val="00301647"/>
    <w:rPr>
      <w:rFonts w:ascii="ＭＳ 明朝" w:eastAsia="ＭＳ 明朝" w:hAnsi="ＭＳ 明朝" w:cs="ＭＳ 明朝"/>
      <w:lang w:eastAsia="ja-JP"/>
    </w:rPr>
  </w:style>
  <w:style w:type="paragraph" w:styleId="a8">
    <w:name w:val="footer"/>
    <w:basedOn w:val="a"/>
    <w:link w:val="a9"/>
    <w:uiPriority w:val="99"/>
    <w:unhideWhenUsed/>
    <w:rsid w:val="00301647"/>
    <w:pPr>
      <w:tabs>
        <w:tab w:val="center" w:pos="4252"/>
        <w:tab w:val="right" w:pos="8504"/>
      </w:tabs>
      <w:snapToGrid w:val="0"/>
    </w:pPr>
  </w:style>
  <w:style w:type="character" w:customStyle="1" w:styleId="a9">
    <w:name w:val="フッター (文字)"/>
    <w:basedOn w:val="a0"/>
    <w:link w:val="a8"/>
    <w:uiPriority w:val="99"/>
    <w:rsid w:val="00301647"/>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69EC7-5E99-4926-9C82-A38A6CDE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3691</Words>
  <Characters>3839</Characters>
  <Application>Microsoft Office Word</Application>
  <DocSecurity>0</DocSecurity>
  <Lines>174</Lines>
  <Paragraphs>175</Paragraphs>
  <ScaleCrop>false</ScaleCrop>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horie</dc:creator>
  <cp:lastModifiedBy>隆多 桜井</cp:lastModifiedBy>
  <cp:revision>37</cp:revision>
  <cp:lastPrinted>2025-05-13T12:09:00Z</cp:lastPrinted>
  <dcterms:created xsi:type="dcterms:W3CDTF">2023-06-28T10:33:00Z</dcterms:created>
  <dcterms:modified xsi:type="dcterms:W3CDTF">2026-04-07T13:25:00Z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Microsoft® Word 2016</vt:lpwstr>
  </property>
  <property fmtid="{D5CDD505-2E9C-101B-9397-08002B2CF9AE}" pid="4" name="LastSaved">
    <vt:filetime>2023-06-28T00:00:00Z</vt:filetime>
  </property>
  <property fmtid="{D5CDD505-2E9C-101B-9397-08002B2CF9AE}" pid="5" name="Producer">
    <vt:lpwstr>Microsoft® Word 2016</vt:lpwstr>
  </property>
</Properties>
</file>